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F82" w:rsidRPr="0046706F" w:rsidRDefault="00C84F82" w:rsidP="00C84F82">
      <w:pPr>
        <w:adjustRightInd w:val="0"/>
        <w:ind w:left="5664" w:right="-739" w:firstLine="708"/>
        <w:rPr>
          <w:bCs/>
          <w:sz w:val="24"/>
          <w:szCs w:val="24"/>
          <w:lang w:val="uk-UA" w:eastAsia="uk-UA"/>
        </w:rPr>
      </w:pPr>
      <w:r w:rsidRPr="0046706F">
        <w:rPr>
          <w:bCs/>
          <w:sz w:val="24"/>
          <w:szCs w:val="24"/>
          <w:lang w:val="uk-UA" w:eastAsia="uk-UA"/>
        </w:rPr>
        <w:t>Житомирський медичний інститут</w:t>
      </w:r>
    </w:p>
    <w:p w:rsidR="00C84F82" w:rsidRPr="0046706F" w:rsidRDefault="00C84F82" w:rsidP="00C84F82">
      <w:pPr>
        <w:adjustRightInd w:val="0"/>
        <w:ind w:left="-567" w:right="-739" w:firstLine="567"/>
        <w:jc w:val="center"/>
        <w:rPr>
          <w:bCs/>
          <w:sz w:val="24"/>
          <w:szCs w:val="24"/>
          <w:lang w:val="uk-UA" w:eastAsia="uk-UA"/>
        </w:rPr>
      </w:pPr>
      <w:r w:rsidRPr="0046706F">
        <w:rPr>
          <w:bCs/>
          <w:sz w:val="24"/>
          <w:szCs w:val="24"/>
          <w:lang w:val="uk-UA" w:eastAsia="uk-UA"/>
        </w:rPr>
        <w:t>Житомирської обласної ради</w:t>
      </w:r>
    </w:p>
    <w:p w:rsidR="00C84F82" w:rsidRPr="0046706F" w:rsidRDefault="00C84F82" w:rsidP="00C84F82">
      <w:pPr>
        <w:adjustRightInd w:val="0"/>
        <w:ind w:right="-739"/>
        <w:rPr>
          <w:b/>
          <w:bCs/>
          <w:sz w:val="24"/>
          <w:szCs w:val="24"/>
          <w:lang w:val="uk-UA" w:eastAsia="uk-UA"/>
        </w:rPr>
      </w:pPr>
    </w:p>
    <w:p w:rsidR="00C84F82" w:rsidRPr="0046706F" w:rsidRDefault="00C84F82" w:rsidP="00C84F82">
      <w:pPr>
        <w:adjustRightInd w:val="0"/>
        <w:ind w:left="-567" w:right="-739"/>
        <w:jc w:val="center"/>
        <w:rPr>
          <w:bCs/>
          <w:sz w:val="24"/>
          <w:szCs w:val="24"/>
          <w:lang w:val="uk-UA" w:eastAsia="uk-UA"/>
        </w:rPr>
      </w:pPr>
      <w:r w:rsidRPr="0046706F">
        <w:rPr>
          <w:bCs/>
          <w:sz w:val="24"/>
          <w:szCs w:val="24"/>
          <w:lang w:val="uk-UA" w:eastAsia="uk-UA"/>
        </w:rPr>
        <w:t>Кафедра технологій медичної діагностики, реабілітації та здоров’я людини</w:t>
      </w:r>
    </w:p>
    <w:p w:rsidR="00C84F82" w:rsidRPr="0046706F" w:rsidRDefault="00C84F82" w:rsidP="00C84F82">
      <w:pPr>
        <w:adjustRightInd w:val="0"/>
        <w:ind w:left="-567" w:right="-739" w:hanging="3969"/>
        <w:jc w:val="center"/>
        <w:rPr>
          <w:b/>
          <w:bCs/>
          <w:sz w:val="24"/>
          <w:szCs w:val="24"/>
          <w:lang w:val="uk-UA" w:eastAsia="uk-UA"/>
        </w:rPr>
      </w:pPr>
    </w:p>
    <w:p w:rsidR="00C84F82" w:rsidRPr="0046706F" w:rsidRDefault="00C84F82" w:rsidP="00C84F82">
      <w:pPr>
        <w:ind w:right="-739"/>
        <w:rPr>
          <w:sz w:val="24"/>
          <w:szCs w:val="24"/>
          <w:lang w:val="uk-UA" w:eastAsia="ru-RU"/>
        </w:rPr>
      </w:pPr>
    </w:p>
    <w:p w:rsidR="00C84F82" w:rsidRPr="0046706F" w:rsidRDefault="00C84F82" w:rsidP="00C84F82">
      <w:pPr>
        <w:keepNext/>
        <w:shd w:val="clear" w:color="auto" w:fill="FFFFFF"/>
        <w:ind w:left="-567" w:right="-739"/>
        <w:jc w:val="center"/>
        <w:outlineLvl w:val="1"/>
        <w:rPr>
          <w:bCs/>
          <w:iCs/>
          <w:sz w:val="24"/>
          <w:szCs w:val="24"/>
          <w:lang w:val="uk-UA" w:eastAsia="ru-RU"/>
        </w:rPr>
      </w:pPr>
    </w:p>
    <w:p w:rsidR="00C84F82" w:rsidRPr="0046706F" w:rsidRDefault="00C84F82" w:rsidP="00C84F82">
      <w:pPr>
        <w:keepNext/>
        <w:shd w:val="clear" w:color="auto" w:fill="FFFFFF"/>
        <w:ind w:left="-567" w:right="-739"/>
        <w:jc w:val="center"/>
        <w:outlineLvl w:val="1"/>
        <w:rPr>
          <w:bCs/>
          <w:iCs/>
          <w:sz w:val="24"/>
          <w:szCs w:val="24"/>
          <w:lang w:val="uk-UA" w:eastAsia="ru-RU"/>
        </w:rPr>
      </w:pPr>
    </w:p>
    <w:p w:rsidR="00C84F82" w:rsidRPr="0046706F" w:rsidRDefault="00C84F82" w:rsidP="00C84F82">
      <w:pPr>
        <w:keepNext/>
        <w:shd w:val="clear" w:color="auto" w:fill="FFFFFF"/>
        <w:ind w:left="-567" w:right="-739"/>
        <w:jc w:val="center"/>
        <w:outlineLvl w:val="1"/>
        <w:rPr>
          <w:bCs/>
          <w:iCs/>
          <w:sz w:val="24"/>
          <w:szCs w:val="24"/>
          <w:lang w:val="uk-UA" w:eastAsia="ru-RU"/>
        </w:rPr>
      </w:pPr>
      <w:proofErr w:type="spellStart"/>
      <w:r w:rsidRPr="0046706F">
        <w:rPr>
          <w:bCs/>
          <w:iCs/>
          <w:sz w:val="24"/>
          <w:szCs w:val="24"/>
          <w:lang w:val="uk-UA" w:eastAsia="ru-RU"/>
        </w:rPr>
        <w:t>Силабус</w:t>
      </w:r>
      <w:proofErr w:type="spellEnd"/>
      <w:r w:rsidRPr="0046706F">
        <w:rPr>
          <w:bCs/>
          <w:iCs/>
          <w:sz w:val="24"/>
          <w:szCs w:val="24"/>
          <w:lang w:val="uk-UA" w:eastAsia="ru-RU"/>
        </w:rPr>
        <w:t xml:space="preserve"> </w:t>
      </w:r>
    </w:p>
    <w:p w:rsidR="00C84F82" w:rsidRPr="0046706F" w:rsidRDefault="00C84F82" w:rsidP="00C84F82">
      <w:pPr>
        <w:keepNext/>
        <w:shd w:val="clear" w:color="auto" w:fill="FFFFFF"/>
        <w:ind w:left="-567" w:right="-739"/>
        <w:jc w:val="center"/>
        <w:outlineLvl w:val="1"/>
        <w:rPr>
          <w:bCs/>
          <w:sz w:val="24"/>
          <w:szCs w:val="24"/>
          <w:lang w:val="uk-UA" w:eastAsia="ru-RU"/>
        </w:rPr>
      </w:pPr>
      <w:r w:rsidRPr="0046706F">
        <w:rPr>
          <w:bCs/>
          <w:iCs/>
          <w:sz w:val="24"/>
          <w:szCs w:val="24"/>
          <w:lang w:val="uk-UA" w:eastAsia="ru-RU"/>
        </w:rPr>
        <w:t>освітнього компонента</w:t>
      </w:r>
    </w:p>
    <w:p w:rsidR="00C84F82" w:rsidRPr="0046706F" w:rsidRDefault="00C84F82" w:rsidP="00C84F82">
      <w:pPr>
        <w:ind w:left="-567" w:right="-739"/>
        <w:jc w:val="center"/>
        <w:rPr>
          <w:sz w:val="24"/>
          <w:szCs w:val="24"/>
          <w:lang w:val="uk-UA" w:eastAsia="ru-RU"/>
        </w:rPr>
      </w:pPr>
      <w:r w:rsidRPr="0046706F">
        <w:rPr>
          <w:sz w:val="24"/>
          <w:szCs w:val="24"/>
          <w:lang w:val="uk-UA" w:eastAsia="ru-RU"/>
        </w:rPr>
        <w:t>«Поводження з медичними відходами»</w:t>
      </w:r>
    </w:p>
    <w:p w:rsidR="00C84F82" w:rsidRPr="0046706F" w:rsidRDefault="00C84F82" w:rsidP="00C84F82">
      <w:pPr>
        <w:ind w:left="-567" w:right="-739"/>
        <w:jc w:val="center"/>
        <w:rPr>
          <w:sz w:val="24"/>
          <w:szCs w:val="24"/>
          <w:lang w:val="uk-UA" w:eastAsia="ru-RU"/>
        </w:rPr>
      </w:pPr>
      <w:r w:rsidRPr="0046706F">
        <w:rPr>
          <w:sz w:val="24"/>
          <w:szCs w:val="24"/>
          <w:lang w:val="uk-UA" w:eastAsia="ru-RU"/>
        </w:rPr>
        <w:t>Рівень вищої освіти: перший (бакалаврський)</w:t>
      </w:r>
    </w:p>
    <w:p w:rsidR="00C84F82" w:rsidRPr="0046706F" w:rsidRDefault="00C84F82" w:rsidP="00C84F82">
      <w:pPr>
        <w:ind w:left="-567" w:right="-739"/>
        <w:jc w:val="center"/>
        <w:rPr>
          <w:sz w:val="24"/>
          <w:szCs w:val="24"/>
          <w:lang w:val="uk-UA" w:eastAsia="ru-RU"/>
        </w:rPr>
      </w:pPr>
      <w:r w:rsidRPr="0046706F">
        <w:rPr>
          <w:sz w:val="24"/>
          <w:szCs w:val="24"/>
          <w:lang w:val="uk-UA" w:eastAsia="ru-RU"/>
        </w:rPr>
        <w:t>Галузь знань: 22 «Охорона здоров’я»</w:t>
      </w:r>
    </w:p>
    <w:p w:rsidR="00C84F82" w:rsidRPr="0046706F" w:rsidRDefault="00C84F82" w:rsidP="00C84F82">
      <w:pPr>
        <w:ind w:left="-567" w:right="-739"/>
        <w:jc w:val="center"/>
        <w:rPr>
          <w:sz w:val="24"/>
          <w:szCs w:val="24"/>
          <w:lang w:val="uk-UA" w:eastAsia="ru-RU"/>
        </w:rPr>
      </w:pPr>
      <w:r w:rsidRPr="0046706F">
        <w:rPr>
          <w:sz w:val="24"/>
          <w:szCs w:val="24"/>
          <w:lang w:val="uk-UA" w:eastAsia="ru-RU"/>
        </w:rPr>
        <w:t>Спеціальність: 224 «Технології медичної діагностики та лікування»</w:t>
      </w:r>
    </w:p>
    <w:p w:rsidR="00C84F82" w:rsidRPr="0046706F" w:rsidRDefault="00C84F82" w:rsidP="00C84F82">
      <w:pPr>
        <w:ind w:left="-567" w:right="-739"/>
        <w:jc w:val="center"/>
        <w:rPr>
          <w:sz w:val="24"/>
          <w:szCs w:val="24"/>
          <w:lang w:val="uk-UA" w:eastAsia="ru-RU"/>
        </w:rPr>
      </w:pPr>
      <w:r w:rsidRPr="0046706F">
        <w:rPr>
          <w:sz w:val="24"/>
          <w:szCs w:val="24"/>
          <w:lang w:val="uk-UA" w:eastAsia="ru-RU"/>
        </w:rPr>
        <w:t xml:space="preserve"> Освітньо-професійна програма: «Технології медичної діагностики та лікування»</w:t>
      </w:r>
    </w:p>
    <w:p w:rsidR="00C84F82" w:rsidRPr="0046706F" w:rsidRDefault="00C84F82" w:rsidP="00C84F82">
      <w:pPr>
        <w:ind w:left="-567" w:right="-739"/>
        <w:jc w:val="center"/>
        <w:rPr>
          <w:sz w:val="24"/>
          <w:szCs w:val="24"/>
          <w:lang w:val="uk-UA" w:eastAsia="ru-RU"/>
        </w:rPr>
      </w:pPr>
      <w:r w:rsidRPr="0046706F">
        <w:rPr>
          <w:sz w:val="24"/>
          <w:szCs w:val="24"/>
          <w:lang w:val="uk-UA" w:eastAsia="ru-RU"/>
        </w:rPr>
        <w:t>Вид освітнього компонента: обов’язковий</w:t>
      </w:r>
    </w:p>
    <w:p w:rsidR="00C84F82" w:rsidRPr="0046706F" w:rsidRDefault="00C84F82" w:rsidP="00C84F82">
      <w:pPr>
        <w:ind w:left="-567" w:right="-739"/>
        <w:jc w:val="center"/>
        <w:rPr>
          <w:sz w:val="24"/>
          <w:szCs w:val="24"/>
          <w:lang w:val="uk-UA" w:eastAsia="ru-RU"/>
        </w:rPr>
      </w:pPr>
      <w:r w:rsidRPr="0046706F">
        <w:rPr>
          <w:sz w:val="24"/>
          <w:szCs w:val="24"/>
          <w:lang w:val="uk-UA" w:eastAsia="ru-RU"/>
        </w:rPr>
        <w:t>Мова викладання: державна</w:t>
      </w:r>
    </w:p>
    <w:p w:rsidR="00C84F82" w:rsidRPr="0046706F" w:rsidRDefault="00C84F82" w:rsidP="00C84F82">
      <w:pPr>
        <w:ind w:left="-567" w:right="-739"/>
        <w:jc w:val="center"/>
        <w:rPr>
          <w:sz w:val="24"/>
          <w:szCs w:val="24"/>
          <w:lang w:val="uk-UA" w:eastAsia="ru-RU"/>
        </w:rPr>
      </w:pPr>
      <w:r w:rsidRPr="0046706F">
        <w:rPr>
          <w:sz w:val="24"/>
          <w:szCs w:val="24"/>
          <w:lang w:val="uk-UA" w:eastAsia="ru-RU"/>
        </w:rPr>
        <w:t>Форма навчання: очна (денна)</w:t>
      </w: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46706F" w:rsidP="00BD5A2C">
      <w:pPr>
        <w:jc w:val="center"/>
        <w:rPr>
          <w:sz w:val="24"/>
          <w:szCs w:val="24"/>
          <w:lang w:val="uk-UA" w:eastAsia="ru-RU"/>
        </w:rPr>
      </w:pPr>
      <w:r w:rsidRPr="0046706F">
        <w:rPr>
          <w:noProof/>
          <w:sz w:val="24"/>
          <w:szCs w:val="24"/>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517.9pt;margin-top:12.45pt;width:298.35pt;height:146.55pt;z-index:-1;mso-position-horizontal-relative:text;mso-position-vertical-relative:text;mso-width-relative:page;mso-height-relative:page" wrapcoords="-42 0 -42 21570 21600 21570 21600 0 -42 0">
            <v:imagedata r:id="rId5" o:title="6,40011" croptop="37336f" cropbottom="12060f" cropleft="42623f"/>
            <w10:wrap type="tight"/>
          </v:shape>
        </w:pict>
      </w: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p>
    <w:p w:rsidR="00C84F82" w:rsidRPr="0046706F" w:rsidRDefault="00C84F82" w:rsidP="00BD5A2C">
      <w:pPr>
        <w:jc w:val="center"/>
        <w:rPr>
          <w:sz w:val="24"/>
          <w:szCs w:val="24"/>
          <w:lang w:val="uk-UA" w:eastAsia="ru-RU"/>
        </w:rPr>
      </w:pPr>
      <w:r w:rsidRPr="0046706F">
        <w:rPr>
          <w:sz w:val="24"/>
          <w:szCs w:val="24"/>
          <w:lang w:val="uk-UA" w:eastAsia="ru-RU"/>
        </w:rPr>
        <w:t>2023</w:t>
      </w:r>
    </w:p>
    <w:p w:rsidR="009E3606" w:rsidRPr="0046706F" w:rsidRDefault="00BD5A2C" w:rsidP="00BD5A2C">
      <w:pPr>
        <w:jc w:val="center"/>
        <w:rPr>
          <w:sz w:val="24"/>
          <w:szCs w:val="24"/>
          <w:lang w:val="uk-UA" w:eastAsia="ru-RU"/>
        </w:rPr>
      </w:pPr>
      <w:r w:rsidRPr="0046706F">
        <w:rPr>
          <w:sz w:val="24"/>
          <w:szCs w:val="24"/>
          <w:lang w:val="uk-UA" w:eastAsia="ru-RU"/>
        </w:rPr>
        <w:br w:type="page"/>
      </w:r>
      <w:r w:rsidR="009E3606" w:rsidRPr="0046706F">
        <w:rPr>
          <w:b/>
          <w:sz w:val="24"/>
          <w:szCs w:val="24"/>
          <w:lang w:val="uk-UA"/>
        </w:rPr>
        <w:lastRenderedPageBreak/>
        <w:t>Загальна інформація про викладача</w:t>
      </w:r>
    </w:p>
    <w:p w:rsidR="009E3606" w:rsidRPr="0046706F" w:rsidRDefault="009E3606" w:rsidP="00B22970">
      <w:pPr>
        <w:pStyle w:val="a3"/>
        <w:ind w:left="0"/>
        <w:jc w:val="center"/>
        <w:rPr>
          <w:b/>
          <w:sz w:val="24"/>
          <w:szCs w:val="24"/>
          <w:lang w:val="uk-UA"/>
        </w:rPr>
      </w:pPr>
    </w:p>
    <w:p w:rsidR="009E3606" w:rsidRPr="0046706F" w:rsidRDefault="009E3606" w:rsidP="00B22970">
      <w:pPr>
        <w:pStyle w:val="a3"/>
        <w:ind w:left="0"/>
        <w:jc w:val="center"/>
        <w:rPr>
          <w:b/>
          <w:sz w:val="24"/>
          <w:szCs w:val="24"/>
          <w:lang w:val="uk-UA"/>
        </w:rPr>
      </w:pPr>
    </w:p>
    <w:p w:rsidR="009E3606" w:rsidRPr="0046706F" w:rsidRDefault="0046706F" w:rsidP="00B22970">
      <w:pPr>
        <w:pStyle w:val="a3"/>
        <w:ind w:left="0"/>
        <w:jc w:val="center"/>
        <w:rPr>
          <w:b/>
          <w:sz w:val="24"/>
          <w:szCs w:val="24"/>
          <w:lang w:val="uk-UA"/>
        </w:rPr>
      </w:pPr>
      <w:r w:rsidRPr="0046706F">
        <w:rPr>
          <w:b/>
          <w:noProof/>
          <w:sz w:val="24"/>
          <w:szCs w:val="24"/>
          <w:lang w:val="uk-UA" w:eastAsia="ru-RU"/>
        </w:rPr>
        <w:pict w14:anchorId="6327DADE">
          <v:shape id="_x0000_s1030" type="#_x0000_t75" style="position:absolute;left:0;text-align:left;margin-left:578.75pt;margin-top:2.55pt;width:152.25pt;height:206.2pt;z-index:-3" wrapcoords="-106 79 -106 21521 21600 21521 21600 79 -106 79">
            <v:imagedata r:id="rId6" o:title=""/>
            <w10:wrap type="tight"/>
          </v:shape>
        </w:pict>
      </w:r>
    </w:p>
    <w:p w:rsidR="009E3606" w:rsidRPr="0046706F" w:rsidRDefault="009E3606" w:rsidP="00B22970">
      <w:pPr>
        <w:pStyle w:val="a3"/>
        <w:ind w:left="0"/>
        <w:jc w:val="center"/>
        <w:rPr>
          <w:b/>
          <w:sz w:val="24"/>
          <w:szCs w:val="24"/>
          <w:lang w:val="uk-UA"/>
        </w:rPr>
      </w:pPr>
    </w:p>
    <w:p w:rsidR="009E3606" w:rsidRPr="0046706F" w:rsidRDefault="009E3606" w:rsidP="00B22970">
      <w:pPr>
        <w:pStyle w:val="a3"/>
        <w:ind w:left="0"/>
        <w:jc w:val="center"/>
        <w:rPr>
          <w:b/>
          <w:sz w:val="24"/>
          <w:szCs w:val="24"/>
          <w:lang w:val="uk-UA"/>
        </w:rPr>
      </w:pPr>
    </w:p>
    <w:p w:rsidR="009E3606" w:rsidRPr="0046706F" w:rsidRDefault="009E3606" w:rsidP="00B22970">
      <w:pPr>
        <w:pStyle w:val="a3"/>
        <w:ind w:left="0"/>
        <w:jc w:val="center"/>
        <w:rPr>
          <w:b/>
          <w:sz w:val="24"/>
          <w:szCs w:val="24"/>
          <w:lang w:val="uk-UA"/>
        </w:rPr>
      </w:pPr>
    </w:p>
    <w:p w:rsidR="006428B4" w:rsidRPr="0046706F" w:rsidRDefault="006428B4"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p w:rsidR="007C32F0" w:rsidRPr="0046706F" w:rsidRDefault="007C32F0" w:rsidP="009E3606">
      <w:pPr>
        <w:pStyle w:val="a3"/>
        <w:ind w:left="0" w:firstLine="0"/>
        <w:rPr>
          <w:b/>
          <w:sz w:val="24"/>
          <w:szCs w:val="24"/>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11558"/>
      </w:tblGrid>
      <w:tr w:rsidR="006428B4" w:rsidRPr="0046706F" w:rsidTr="00B15CEB">
        <w:trPr>
          <w:trHeight w:val="450"/>
        </w:trPr>
        <w:tc>
          <w:tcPr>
            <w:tcW w:w="3827" w:type="dxa"/>
          </w:tcPr>
          <w:p w:rsidR="006428B4" w:rsidRPr="0046706F" w:rsidRDefault="006428B4" w:rsidP="00B15CEB">
            <w:pPr>
              <w:pStyle w:val="TableParagraph"/>
              <w:rPr>
                <w:b/>
                <w:sz w:val="24"/>
                <w:szCs w:val="24"/>
                <w:lang w:val="uk-UA"/>
              </w:rPr>
            </w:pPr>
            <w:r w:rsidRPr="0046706F">
              <w:rPr>
                <w:b/>
                <w:sz w:val="24"/>
                <w:szCs w:val="24"/>
                <w:lang w:val="uk-UA"/>
              </w:rPr>
              <w:t>Назва освітнього компонента</w:t>
            </w:r>
          </w:p>
        </w:tc>
        <w:tc>
          <w:tcPr>
            <w:tcW w:w="11558" w:type="dxa"/>
          </w:tcPr>
          <w:p w:rsidR="006428B4" w:rsidRPr="0046706F" w:rsidRDefault="001349AB" w:rsidP="001349AB">
            <w:pPr>
              <w:pStyle w:val="TableParagraph"/>
              <w:rPr>
                <w:b/>
                <w:sz w:val="24"/>
                <w:szCs w:val="24"/>
                <w:lang w:val="uk-UA"/>
              </w:rPr>
            </w:pPr>
            <w:r w:rsidRPr="0046706F">
              <w:rPr>
                <w:sz w:val="24"/>
                <w:szCs w:val="24"/>
                <w:lang w:val="uk-UA" w:eastAsia="ru-RU"/>
              </w:rPr>
              <w:t>Поводження з медичними відходами</w:t>
            </w:r>
          </w:p>
        </w:tc>
      </w:tr>
      <w:tr w:rsidR="006428B4" w:rsidRPr="0046706F" w:rsidTr="00B15CEB">
        <w:trPr>
          <w:trHeight w:val="275"/>
        </w:trPr>
        <w:tc>
          <w:tcPr>
            <w:tcW w:w="3827" w:type="dxa"/>
          </w:tcPr>
          <w:p w:rsidR="006428B4" w:rsidRPr="0046706F" w:rsidRDefault="006428B4" w:rsidP="00B15CEB">
            <w:pPr>
              <w:pStyle w:val="TableParagraph"/>
              <w:rPr>
                <w:b/>
                <w:sz w:val="24"/>
                <w:szCs w:val="24"/>
                <w:lang w:val="uk-UA"/>
              </w:rPr>
            </w:pPr>
            <w:r w:rsidRPr="0046706F">
              <w:rPr>
                <w:b/>
                <w:sz w:val="24"/>
                <w:szCs w:val="24"/>
                <w:lang w:val="uk-UA"/>
              </w:rPr>
              <w:t>Викладач</w:t>
            </w:r>
          </w:p>
        </w:tc>
        <w:tc>
          <w:tcPr>
            <w:tcW w:w="11558" w:type="dxa"/>
          </w:tcPr>
          <w:p w:rsidR="006428B4" w:rsidRPr="0046706F" w:rsidRDefault="000E2F7E" w:rsidP="00B15CEB">
            <w:pPr>
              <w:pStyle w:val="TableParagraph"/>
              <w:rPr>
                <w:sz w:val="24"/>
                <w:szCs w:val="24"/>
                <w:lang w:val="uk-UA"/>
              </w:rPr>
            </w:pPr>
            <w:r w:rsidRPr="0046706F">
              <w:rPr>
                <w:sz w:val="24"/>
                <w:szCs w:val="24"/>
                <w:lang w:val="uk-UA"/>
              </w:rPr>
              <w:t xml:space="preserve">Куценко Неля Леонідівна </w:t>
            </w:r>
            <w:proofErr w:type="spellStart"/>
            <w:r w:rsidRPr="0046706F">
              <w:rPr>
                <w:sz w:val="24"/>
                <w:szCs w:val="24"/>
                <w:lang w:val="uk-UA"/>
              </w:rPr>
              <w:t>к.мед.н</w:t>
            </w:r>
            <w:proofErr w:type="spellEnd"/>
            <w:r w:rsidRPr="0046706F">
              <w:rPr>
                <w:sz w:val="24"/>
                <w:szCs w:val="24"/>
                <w:lang w:val="uk-UA"/>
              </w:rPr>
              <w:t xml:space="preserve">., </w:t>
            </w:r>
            <w:r w:rsidR="00C765F6" w:rsidRPr="0046706F">
              <w:rPr>
                <w:sz w:val="24"/>
                <w:szCs w:val="24"/>
                <w:lang w:val="uk-UA"/>
              </w:rPr>
              <w:t>асистент кафедри технологій медичної діагностики, реабілітації та здоров’я людини</w:t>
            </w:r>
          </w:p>
        </w:tc>
      </w:tr>
      <w:tr w:rsidR="006428B4" w:rsidRPr="0046706F" w:rsidTr="00B15CEB">
        <w:trPr>
          <w:trHeight w:val="280"/>
        </w:trPr>
        <w:tc>
          <w:tcPr>
            <w:tcW w:w="3827" w:type="dxa"/>
          </w:tcPr>
          <w:p w:rsidR="006428B4" w:rsidRPr="0046706F" w:rsidRDefault="006428B4" w:rsidP="00B15CEB">
            <w:pPr>
              <w:pStyle w:val="TableParagraph"/>
              <w:rPr>
                <w:b/>
                <w:sz w:val="24"/>
                <w:szCs w:val="24"/>
                <w:lang w:val="uk-UA"/>
              </w:rPr>
            </w:pPr>
            <w:proofErr w:type="spellStart"/>
            <w:r w:rsidRPr="0046706F">
              <w:rPr>
                <w:b/>
                <w:sz w:val="24"/>
                <w:szCs w:val="24"/>
                <w:lang w:val="uk-UA"/>
              </w:rPr>
              <w:t>Профайл</w:t>
            </w:r>
            <w:proofErr w:type="spellEnd"/>
            <w:r w:rsidRPr="0046706F">
              <w:rPr>
                <w:b/>
                <w:sz w:val="24"/>
                <w:szCs w:val="24"/>
                <w:lang w:val="uk-UA"/>
              </w:rPr>
              <w:t xml:space="preserve"> викладача</w:t>
            </w:r>
          </w:p>
        </w:tc>
        <w:tc>
          <w:tcPr>
            <w:tcW w:w="11558" w:type="dxa"/>
          </w:tcPr>
          <w:p w:rsidR="006428B4" w:rsidRPr="0046706F" w:rsidRDefault="0046706F" w:rsidP="00B15CEB">
            <w:pPr>
              <w:pStyle w:val="TableParagraph"/>
              <w:rPr>
                <w:sz w:val="24"/>
                <w:szCs w:val="24"/>
                <w:lang w:val="uk-UA"/>
              </w:rPr>
            </w:pPr>
            <w:hyperlink r:id="rId7" w:history="1">
              <w:r w:rsidR="006816A5" w:rsidRPr="0046706F">
                <w:rPr>
                  <w:rStyle w:val="a6"/>
                  <w:sz w:val="24"/>
                  <w:szCs w:val="24"/>
                  <w:lang w:val="uk-UA"/>
                </w:rPr>
                <w:t>https://www.zhim.org.ua/kaf_ldgz.php</w:t>
              </w:r>
            </w:hyperlink>
            <w:r w:rsidR="006816A5" w:rsidRPr="0046706F">
              <w:rPr>
                <w:sz w:val="24"/>
                <w:szCs w:val="24"/>
                <w:lang w:val="uk-UA"/>
              </w:rPr>
              <w:t xml:space="preserve"> </w:t>
            </w:r>
          </w:p>
        </w:tc>
      </w:tr>
      <w:tr w:rsidR="006428B4" w:rsidRPr="0046706F" w:rsidTr="00B15CEB">
        <w:trPr>
          <w:trHeight w:val="275"/>
        </w:trPr>
        <w:tc>
          <w:tcPr>
            <w:tcW w:w="3827" w:type="dxa"/>
          </w:tcPr>
          <w:p w:rsidR="006428B4" w:rsidRPr="0046706F" w:rsidRDefault="006428B4" w:rsidP="00B15CEB">
            <w:pPr>
              <w:pStyle w:val="TableParagraph"/>
              <w:rPr>
                <w:b/>
                <w:sz w:val="24"/>
                <w:szCs w:val="24"/>
                <w:lang w:val="uk-UA"/>
              </w:rPr>
            </w:pPr>
            <w:r w:rsidRPr="0046706F">
              <w:rPr>
                <w:b/>
                <w:sz w:val="24"/>
                <w:szCs w:val="24"/>
                <w:lang w:val="uk-UA"/>
              </w:rPr>
              <w:t>Контактний телефон</w:t>
            </w:r>
          </w:p>
        </w:tc>
        <w:tc>
          <w:tcPr>
            <w:tcW w:w="11558" w:type="dxa"/>
          </w:tcPr>
          <w:p w:rsidR="006428B4" w:rsidRPr="0046706F" w:rsidRDefault="000E2F7E" w:rsidP="00B15CEB">
            <w:pPr>
              <w:pStyle w:val="TableParagraph"/>
              <w:rPr>
                <w:sz w:val="24"/>
                <w:szCs w:val="24"/>
                <w:lang w:val="uk-UA"/>
              </w:rPr>
            </w:pPr>
            <w:r w:rsidRPr="0046706F">
              <w:rPr>
                <w:b/>
                <w:sz w:val="24"/>
                <w:szCs w:val="24"/>
                <w:lang w:val="uk-UA"/>
              </w:rPr>
              <w:t>+380977122473</w:t>
            </w:r>
          </w:p>
        </w:tc>
      </w:tr>
      <w:tr w:rsidR="006428B4" w:rsidRPr="0046706F" w:rsidTr="00B15CEB">
        <w:trPr>
          <w:trHeight w:val="275"/>
        </w:trPr>
        <w:tc>
          <w:tcPr>
            <w:tcW w:w="3827" w:type="dxa"/>
          </w:tcPr>
          <w:p w:rsidR="006428B4" w:rsidRPr="0046706F" w:rsidRDefault="006428B4" w:rsidP="00B15CEB">
            <w:pPr>
              <w:pStyle w:val="TableParagraph"/>
              <w:rPr>
                <w:b/>
                <w:sz w:val="24"/>
                <w:szCs w:val="24"/>
                <w:lang w:val="uk-UA"/>
              </w:rPr>
            </w:pPr>
            <w:r w:rsidRPr="0046706F">
              <w:rPr>
                <w:b/>
                <w:sz w:val="24"/>
                <w:szCs w:val="24"/>
                <w:lang w:val="uk-UA"/>
              </w:rPr>
              <w:t>E-</w:t>
            </w:r>
            <w:proofErr w:type="spellStart"/>
            <w:r w:rsidRPr="0046706F">
              <w:rPr>
                <w:b/>
                <w:sz w:val="24"/>
                <w:szCs w:val="24"/>
                <w:lang w:val="uk-UA"/>
              </w:rPr>
              <w:t>mail</w:t>
            </w:r>
            <w:proofErr w:type="spellEnd"/>
            <w:r w:rsidRPr="0046706F">
              <w:rPr>
                <w:b/>
                <w:sz w:val="24"/>
                <w:szCs w:val="24"/>
                <w:lang w:val="uk-UA"/>
              </w:rPr>
              <w:t>:</w:t>
            </w:r>
          </w:p>
        </w:tc>
        <w:tc>
          <w:tcPr>
            <w:tcW w:w="11558" w:type="dxa"/>
          </w:tcPr>
          <w:p w:rsidR="006428B4" w:rsidRPr="0046706F" w:rsidRDefault="000E2F7E" w:rsidP="000E2F7E">
            <w:pPr>
              <w:pStyle w:val="TableParagraph"/>
              <w:rPr>
                <w:sz w:val="24"/>
                <w:szCs w:val="24"/>
                <w:lang w:val="uk-UA"/>
              </w:rPr>
            </w:pPr>
            <w:r w:rsidRPr="0046706F">
              <w:rPr>
                <w:b/>
                <w:sz w:val="24"/>
                <w:szCs w:val="24"/>
                <w:lang w:val="uk-UA"/>
              </w:rPr>
              <w:t>nelya.asklepiy@gmail.com</w:t>
            </w:r>
          </w:p>
        </w:tc>
      </w:tr>
      <w:tr w:rsidR="006428B4" w:rsidRPr="0046706F" w:rsidTr="00B15CEB">
        <w:trPr>
          <w:trHeight w:val="320"/>
        </w:trPr>
        <w:tc>
          <w:tcPr>
            <w:tcW w:w="3827" w:type="dxa"/>
          </w:tcPr>
          <w:p w:rsidR="006428B4" w:rsidRPr="0046706F" w:rsidRDefault="006428B4" w:rsidP="00B15CEB">
            <w:pPr>
              <w:pStyle w:val="TableParagraph"/>
              <w:rPr>
                <w:b/>
                <w:sz w:val="24"/>
                <w:szCs w:val="24"/>
                <w:lang w:val="uk-UA"/>
              </w:rPr>
            </w:pPr>
            <w:r w:rsidRPr="0046706F">
              <w:rPr>
                <w:b/>
                <w:sz w:val="24"/>
                <w:szCs w:val="24"/>
                <w:lang w:val="uk-UA"/>
              </w:rPr>
              <w:t>Сторінка освітнього компонента</w:t>
            </w:r>
          </w:p>
        </w:tc>
        <w:tc>
          <w:tcPr>
            <w:tcW w:w="11558" w:type="dxa"/>
          </w:tcPr>
          <w:p w:rsidR="006428B4" w:rsidRPr="0046706F" w:rsidRDefault="002A01E1" w:rsidP="00B15CEB">
            <w:pPr>
              <w:pStyle w:val="TableParagraph"/>
              <w:rPr>
                <w:sz w:val="24"/>
                <w:szCs w:val="24"/>
                <w:lang w:val="uk-UA"/>
              </w:rPr>
            </w:pPr>
            <w:r w:rsidRPr="0046706F">
              <w:rPr>
                <w:sz w:val="24"/>
                <w:szCs w:val="24"/>
                <w:lang w:val="uk-UA"/>
              </w:rPr>
              <w:t>в системі І</w:t>
            </w:r>
            <w:r w:rsidR="006428B4" w:rsidRPr="0046706F">
              <w:rPr>
                <w:sz w:val="24"/>
                <w:szCs w:val="24"/>
                <w:lang w:val="uk-UA"/>
              </w:rPr>
              <w:t xml:space="preserve">нтранет </w:t>
            </w:r>
          </w:p>
        </w:tc>
      </w:tr>
      <w:tr w:rsidR="006428B4" w:rsidRPr="0046706F" w:rsidTr="00B15CEB">
        <w:trPr>
          <w:trHeight w:val="625"/>
        </w:trPr>
        <w:tc>
          <w:tcPr>
            <w:tcW w:w="3827" w:type="dxa"/>
          </w:tcPr>
          <w:p w:rsidR="006428B4" w:rsidRPr="0046706F" w:rsidRDefault="006428B4" w:rsidP="00B15CEB">
            <w:pPr>
              <w:pStyle w:val="TableParagraph"/>
              <w:rPr>
                <w:b/>
                <w:sz w:val="24"/>
                <w:szCs w:val="24"/>
                <w:lang w:val="uk-UA"/>
              </w:rPr>
            </w:pPr>
            <w:r w:rsidRPr="0046706F">
              <w:rPr>
                <w:b/>
                <w:sz w:val="24"/>
                <w:szCs w:val="24"/>
                <w:lang w:val="uk-UA"/>
              </w:rPr>
              <w:t>Консультації</w:t>
            </w:r>
          </w:p>
        </w:tc>
        <w:tc>
          <w:tcPr>
            <w:tcW w:w="11558" w:type="dxa"/>
          </w:tcPr>
          <w:p w:rsidR="006428B4" w:rsidRPr="0046706F" w:rsidRDefault="006428B4" w:rsidP="00B15CEB">
            <w:pPr>
              <w:pStyle w:val="TableParagraph"/>
              <w:rPr>
                <w:sz w:val="24"/>
                <w:szCs w:val="24"/>
                <w:lang w:val="uk-UA"/>
              </w:rPr>
            </w:pPr>
            <w:r w:rsidRPr="0046706F">
              <w:rPr>
                <w:i/>
                <w:sz w:val="24"/>
                <w:szCs w:val="24"/>
                <w:lang w:val="uk-UA"/>
              </w:rPr>
              <w:t xml:space="preserve">Консультації: </w:t>
            </w:r>
            <w:proofErr w:type="spellStart"/>
            <w:r w:rsidRPr="0046706F">
              <w:rPr>
                <w:iCs/>
                <w:sz w:val="24"/>
                <w:szCs w:val="24"/>
                <w:lang w:val="uk-UA"/>
              </w:rPr>
              <w:t>Cереда</w:t>
            </w:r>
            <w:proofErr w:type="spellEnd"/>
            <w:r w:rsidR="00C765F6" w:rsidRPr="0046706F">
              <w:rPr>
                <w:sz w:val="24"/>
                <w:szCs w:val="24"/>
                <w:lang w:val="uk-UA"/>
              </w:rPr>
              <w:t xml:space="preserve"> з 16:00 до 17:0</w:t>
            </w:r>
            <w:r w:rsidRPr="0046706F">
              <w:rPr>
                <w:sz w:val="24"/>
                <w:szCs w:val="24"/>
                <w:lang w:val="uk-UA"/>
              </w:rPr>
              <w:t>0</w:t>
            </w:r>
          </w:p>
          <w:p w:rsidR="006428B4" w:rsidRPr="0046706F" w:rsidRDefault="006428B4" w:rsidP="00C765F6">
            <w:pPr>
              <w:pStyle w:val="TableParagraph"/>
              <w:rPr>
                <w:sz w:val="24"/>
                <w:szCs w:val="24"/>
                <w:lang w:val="uk-UA"/>
              </w:rPr>
            </w:pPr>
            <w:r w:rsidRPr="0046706F">
              <w:rPr>
                <w:i/>
                <w:sz w:val="24"/>
                <w:szCs w:val="24"/>
                <w:lang w:val="uk-UA"/>
              </w:rPr>
              <w:t xml:space="preserve">Онлайн комунікація з використанням відео-або </w:t>
            </w:r>
            <w:proofErr w:type="spellStart"/>
            <w:r w:rsidRPr="0046706F">
              <w:rPr>
                <w:i/>
                <w:sz w:val="24"/>
                <w:szCs w:val="24"/>
                <w:lang w:val="uk-UA"/>
              </w:rPr>
              <w:t>аудіотехнологій</w:t>
            </w:r>
            <w:proofErr w:type="spellEnd"/>
            <w:r w:rsidRPr="0046706F">
              <w:rPr>
                <w:i/>
                <w:sz w:val="24"/>
                <w:szCs w:val="24"/>
                <w:lang w:val="uk-UA"/>
              </w:rPr>
              <w:t xml:space="preserve"> (</w:t>
            </w:r>
            <w:r w:rsidR="00C765F6" w:rsidRPr="0046706F">
              <w:rPr>
                <w:sz w:val="24"/>
                <w:szCs w:val="24"/>
                <w:lang w:val="uk-UA"/>
              </w:rPr>
              <w:t>ZOOM, Viber (+380971686580</w:t>
            </w:r>
            <w:r w:rsidRPr="0046706F">
              <w:rPr>
                <w:sz w:val="24"/>
                <w:szCs w:val="24"/>
                <w:lang w:val="uk-UA"/>
              </w:rPr>
              <w:t>), електронна пошта)</w:t>
            </w:r>
          </w:p>
        </w:tc>
      </w:tr>
    </w:tbl>
    <w:p w:rsidR="006428B4" w:rsidRPr="0046706F" w:rsidRDefault="006428B4">
      <w:pPr>
        <w:pStyle w:val="a3"/>
        <w:spacing w:before="11"/>
        <w:ind w:left="0" w:firstLine="0"/>
        <w:rPr>
          <w:b/>
          <w:sz w:val="24"/>
          <w:szCs w:val="24"/>
          <w:lang w:val="uk-UA"/>
        </w:rPr>
      </w:pPr>
    </w:p>
    <w:p w:rsidR="006428B4" w:rsidRPr="0046706F" w:rsidRDefault="006428B4" w:rsidP="00B004D2">
      <w:pPr>
        <w:pStyle w:val="a3"/>
        <w:spacing w:before="3"/>
        <w:ind w:left="0" w:firstLine="0"/>
        <w:jc w:val="center"/>
        <w:rPr>
          <w:b/>
          <w:sz w:val="24"/>
          <w:szCs w:val="24"/>
          <w:lang w:val="uk-UA"/>
        </w:rPr>
      </w:pPr>
    </w:p>
    <w:p w:rsidR="006428B4" w:rsidRPr="0046706F" w:rsidRDefault="006428B4" w:rsidP="00B004D2">
      <w:pPr>
        <w:pStyle w:val="a3"/>
        <w:spacing w:before="3"/>
        <w:ind w:left="0" w:firstLine="0"/>
        <w:jc w:val="center"/>
        <w:rPr>
          <w:b/>
          <w:sz w:val="24"/>
          <w:szCs w:val="24"/>
          <w:lang w:val="uk-UA"/>
        </w:rPr>
      </w:pPr>
    </w:p>
    <w:p w:rsidR="006428B4" w:rsidRPr="0046706F" w:rsidRDefault="006428B4" w:rsidP="00B004D2">
      <w:pPr>
        <w:pStyle w:val="a3"/>
        <w:spacing w:before="3"/>
        <w:ind w:left="0" w:firstLine="0"/>
        <w:jc w:val="center"/>
        <w:rPr>
          <w:b/>
          <w:sz w:val="24"/>
          <w:szCs w:val="24"/>
          <w:lang w:val="uk-UA"/>
        </w:rPr>
      </w:pPr>
    </w:p>
    <w:p w:rsidR="006428B4" w:rsidRPr="0046706F" w:rsidRDefault="006428B4" w:rsidP="00B004D2">
      <w:pPr>
        <w:pStyle w:val="a3"/>
        <w:spacing w:before="3"/>
        <w:ind w:left="0" w:firstLine="0"/>
        <w:jc w:val="center"/>
        <w:rPr>
          <w:b/>
          <w:sz w:val="24"/>
          <w:szCs w:val="24"/>
          <w:lang w:val="uk-UA"/>
        </w:rPr>
      </w:pPr>
    </w:p>
    <w:p w:rsidR="006428B4" w:rsidRPr="0046706F" w:rsidRDefault="006428B4" w:rsidP="00B004D2">
      <w:pPr>
        <w:pStyle w:val="a3"/>
        <w:spacing w:before="3"/>
        <w:ind w:left="0" w:firstLine="0"/>
        <w:jc w:val="center"/>
        <w:rPr>
          <w:b/>
          <w:sz w:val="24"/>
          <w:szCs w:val="24"/>
          <w:lang w:val="uk-UA"/>
        </w:rPr>
      </w:pPr>
    </w:p>
    <w:p w:rsidR="006428B4" w:rsidRPr="0046706F" w:rsidRDefault="006428B4" w:rsidP="00B004D2">
      <w:pPr>
        <w:pStyle w:val="a3"/>
        <w:spacing w:before="3"/>
        <w:ind w:left="0" w:firstLine="0"/>
        <w:jc w:val="center"/>
        <w:rPr>
          <w:b/>
          <w:sz w:val="24"/>
          <w:szCs w:val="24"/>
          <w:lang w:val="uk-UA"/>
        </w:rPr>
      </w:pPr>
    </w:p>
    <w:p w:rsidR="007C32F0" w:rsidRPr="0046706F" w:rsidRDefault="007C32F0" w:rsidP="00B004D2">
      <w:pPr>
        <w:pStyle w:val="a3"/>
        <w:spacing w:before="3"/>
        <w:ind w:left="0" w:firstLine="0"/>
        <w:jc w:val="center"/>
        <w:rPr>
          <w:b/>
          <w:sz w:val="24"/>
          <w:szCs w:val="24"/>
          <w:lang w:val="uk-UA"/>
        </w:rPr>
      </w:pPr>
    </w:p>
    <w:p w:rsidR="00253737" w:rsidRPr="0046706F" w:rsidRDefault="00253737" w:rsidP="002A01E1">
      <w:pPr>
        <w:pStyle w:val="a3"/>
        <w:spacing w:before="3"/>
        <w:ind w:left="0" w:firstLine="0"/>
        <w:rPr>
          <w:b/>
          <w:sz w:val="24"/>
          <w:szCs w:val="24"/>
          <w:lang w:val="uk-UA"/>
        </w:rPr>
      </w:pPr>
    </w:p>
    <w:p w:rsidR="006428B4" w:rsidRPr="0046706F" w:rsidRDefault="006428B4" w:rsidP="00B004D2">
      <w:pPr>
        <w:pStyle w:val="a3"/>
        <w:spacing w:before="3"/>
        <w:ind w:left="0" w:firstLine="0"/>
        <w:jc w:val="center"/>
        <w:rPr>
          <w:b/>
          <w:sz w:val="24"/>
          <w:szCs w:val="24"/>
          <w:lang w:val="uk-UA"/>
        </w:rPr>
      </w:pPr>
      <w:r w:rsidRPr="0046706F">
        <w:rPr>
          <w:b/>
          <w:sz w:val="24"/>
          <w:szCs w:val="24"/>
          <w:lang w:val="uk-UA"/>
        </w:rPr>
        <w:lastRenderedPageBreak/>
        <w:t>1.  Назва освітнього компонента</w:t>
      </w:r>
    </w:p>
    <w:p w:rsidR="006428B4" w:rsidRPr="0046706F" w:rsidRDefault="006428B4" w:rsidP="00A477B9">
      <w:pPr>
        <w:pStyle w:val="a3"/>
        <w:spacing w:before="3"/>
        <w:ind w:left="0" w:firstLine="720"/>
        <w:jc w:val="both"/>
        <w:rPr>
          <w:sz w:val="24"/>
          <w:szCs w:val="24"/>
          <w:lang w:val="uk-UA"/>
        </w:rPr>
      </w:pPr>
      <w:r w:rsidRPr="0046706F">
        <w:rPr>
          <w:sz w:val="24"/>
          <w:szCs w:val="24"/>
          <w:lang w:val="uk-UA"/>
        </w:rPr>
        <w:t>«</w:t>
      </w:r>
      <w:r w:rsidR="001349AB" w:rsidRPr="0046706F">
        <w:rPr>
          <w:sz w:val="24"/>
          <w:szCs w:val="24"/>
          <w:lang w:val="uk-UA" w:eastAsia="ru-RU"/>
        </w:rPr>
        <w:t>Поводження з медичними відходами</w:t>
      </w:r>
      <w:r w:rsidRPr="0046706F">
        <w:rPr>
          <w:sz w:val="24"/>
          <w:szCs w:val="24"/>
          <w:lang w:val="uk-UA"/>
        </w:rPr>
        <w:t>»</w:t>
      </w:r>
    </w:p>
    <w:p w:rsidR="006428B4" w:rsidRPr="0046706F" w:rsidRDefault="006428B4" w:rsidP="00B004D2">
      <w:pPr>
        <w:pStyle w:val="a3"/>
        <w:spacing w:before="3"/>
        <w:ind w:left="0" w:firstLine="0"/>
        <w:jc w:val="center"/>
        <w:rPr>
          <w:b/>
          <w:sz w:val="24"/>
          <w:szCs w:val="24"/>
          <w:lang w:val="uk-UA"/>
        </w:rPr>
      </w:pPr>
    </w:p>
    <w:p w:rsidR="006428B4" w:rsidRPr="0046706F" w:rsidRDefault="006428B4" w:rsidP="00B22970">
      <w:pPr>
        <w:pStyle w:val="a3"/>
        <w:spacing w:before="3"/>
        <w:ind w:left="0" w:firstLine="0"/>
        <w:jc w:val="center"/>
        <w:rPr>
          <w:b/>
          <w:sz w:val="24"/>
          <w:szCs w:val="24"/>
          <w:lang w:val="uk-UA"/>
        </w:rPr>
      </w:pPr>
      <w:r w:rsidRPr="0046706F">
        <w:rPr>
          <w:b/>
          <w:sz w:val="24"/>
          <w:szCs w:val="24"/>
          <w:lang w:val="uk-UA"/>
        </w:rPr>
        <w:t>2</w:t>
      </w:r>
      <w:r w:rsidRPr="0046706F">
        <w:rPr>
          <w:b/>
          <w:bCs/>
          <w:sz w:val="24"/>
          <w:szCs w:val="24"/>
          <w:lang w:val="uk-UA"/>
        </w:rPr>
        <w:t xml:space="preserve">. Обсяг </w:t>
      </w:r>
      <w:r w:rsidRPr="0046706F">
        <w:rPr>
          <w:b/>
          <w:sz w:val="24"/>
          <w:szCs w:val="24"/>
          <w:lang w:val="uk-UA"/>
        </w:rPr>
        <w:t>освітнього компонента</w:t>
      </w:r>
    </w:p>
    <w:p w:rsidR="006428B4" w:rsidRPr="0046706F" w:rsidRDefault="006428B4" w:rsidP="00E21153">
      <w:pPr>
        <w:pStyle w:val="a3"/>
        <w:spacing w:before="9"/>
        <w:ind w:left="0" w:firstLine="0"/>
        <w:jc w:val="center"/>
        <w:rPr>
          <w:b/>
          <w:bCs/>
          <w:sz w:val="24"/>
          <w:szCs w:val="24"/>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3"/>
        <w:gridCol w:w="7692"/>
      </w:tblGrid>
      <w:tr w:rsidR="006428B4" w:rsidRPr="0046706F" w:rsidTr="0050766A">
        <w:trPr>
          <w:trHeight w:val="400"/>
        </w:trPr>
        <w:tc>
          <w:tcPr>
            <w:tcW w:w="7693" w:type="dxa"/>
          </w:tcPr>
          <w:p w:rsidR="006428B4" w:rsidRPr="0046706F" w:rsidRDefault="006428B4" w:rsidP="0050766A">
            <w:pPr>
              <w:pStyle w:val="TableParagraph"/>
              <w:spacing w:before="61"/>
              <w:ind w:left="3163" w:right="3150"/>
              <w:jc w:val="center"/>
              <w:rPr>
                <w:b/>
                <w:sz w:val="24"/>
                <w:szCs w:val="24"/>
                <w:lang w:val="uk-UA"/>
              </w:rPr>
            </w:pPr>
            <w:r w:rsidRPr="0046706F">
              <w:rPr>
                <w:b/>
                <w:sz w:val="24"/>
                <w:szCs w:val="24"/>
                <w:lang w:val="uk-UA"/>
              </w:rPr>
              <w:t>Вид заняття</w:t>
            </w:r>
          </w:p>
        </w:tc>
        <w:tc>
          <w:tcPr>
            <w:tcW w:w="7692" w:type="dxa"/>
          </w:tcPr>
          <w:p w:rsidR="006428B4" w:rsidRPr="0046706F" w:rsidRDefault="006428B4" w:rsidP="0050766A">
            <w:pPr>
              <w:pStyle w:val="TableParagraph"/>
              <w:spacing w:before="61"/>
              <w:ind w:left="2948" w:right="2948"/>
              <w:jc w:val="center"/>
              <w:rPr>
                <w:b/>
                <w:sz w:val="24"/>
                <w:szCs w:val="24"/>
                <w:lang w:val="uk-UA"/>
              </w:rPr>
            </w:pPr>
            <w:r w:rsidRPr="0046706F">
              <w:rPr>
                <w:b/>
                <w:sz w:val="24"/>
                <w:szCs w:val="24"/>
                <w:lang w:val="uk-UA"/>
              </w:rPr>
              <w:t>Кількість годин</w:t>
            </w:r>
          </w:p>
        </w:tc>
      </w:tr>
      <w:tr w:rsidR="006428B4" w:rsidRPr="0046706F" w:rsidTr="0050766A">
        <w:trPr>
          <w:trHeight w:val="395"/>
        </w:trPr>
        <w:tc>
          <w:tcPr>
            <w:tcW w:w="7693" w:type="dxa"/>
          </w:tcPr>
          <w:p w:rsidR="006428B4" w:rsidRPr="0046706F" w:rsidRDefault="00C765F6" w:rsidP="0050766A">
            <w:pPr>
              <w:pStyle w:val="TableParagraph"/>
              <w:spacing w:before="61"/>
              <w:ind w:left="110"/>
              <w:rPr>
                <w:sz w:val="24"/>
                <w:szCs w:val="24"/>
                <w:lang w:val="uk-UA"/>
              </w:rPr>
            </w:pPr>
            <w:r w:rsidRPr="0046706F">
              <w:rPr>
                <w:sz w:val="24"/>
                <w:szCs w:val="24"/>
                <w:lang w:val="uk-UA"/>
              </w:rPr>
              <w:t>Л</w:t>
            </w:r>
            <w:r w:rsidR="006428B4" w:rsidRPr="0046706F">
              <w:rPr>
                <w:sz w:val="24"/>
                <w:szCs w:val="24"/>
                <w:lang w:val="uk-UA"/>
              </w:rPr>
              <w:t>екції</w:t>
            </w:r>
          </w:p>
        </w:tc>
        <w:tc>
          <w:tcPr>
            <w:tcW w:w="7692" w:type="dxa"/>
          </w:tcPr>
          <w:p w:rsidR="006428B4" w:rsidRPr="0046706F" w:rsidRDefault="001349AB" w:rsidP="0050766A">
            <w:pPr>
              <w:pStyle w:val="TableParagraph"/>
              <w:spacing w:before="61"/>
              <w:ind w:left="8"/>
              <w:jc w:val="center"/>
              <w:rPr>
                <w:sz w:val="24"/>
                <w:szCs w:val="24"/>
                <w:lang w:val="uk-UA"/>
              </w:rPr>
            </w:pPr>
            <w:r w:rsidRPr="0046706F">
              <w:rPr>
                <w:sz w:val="24"/>
                <w:szCs w:val="24"/>
                <w:lang w:val="uk-UA"/>
              </w:rPr>
              <w:t>16</w:t>
            </w:r>
          </w:p>
        </w:tc>
      </w:tr>
      <w:tr w:rsidR="006428B4" w:rsidRPr="0046706F" w:rsidTr="0050766A">
        <w:trPr>
          <w:trHeight w:val="395"/>
        </w:trPr>
        <w:tc>
          <w:tcPr>
            <w:tcW w:w="7693" w:type="dxa"/>
          </w:tcPr>
          <w:p w:rsidR="006428B4" w:rsidRPr="0046706F" w:rsidRDefault="00C765F6" w:rsidP="0050766A">
            <w:pPr>
              <w:pStyle w:val="TableParagraph"/>
              <w:spacing w:before="61"/>
              <w:ind w:left="110"/>
              <w:rPr>
                <w:sz w:val="24"/>
                <w:szCs w:val="24"/>
                <w:lang w:val="uk-UA"/>
              </w:rPr>
            </w:pPr>
            <w:r w:rsidRPr="0046706F">
              <w:rPr>
                <w:sz w:val="24"/>
                <w:szCs w:val="24"/>
                <w:lang w:val="uk-UA"/>
              </w:rPr>
              <w:t>П</w:t>
            </w:r>
            <w:r w:rsidR="006428B4" w:rsidRPr="0046706F">
              <w:rPr>
                <w:sz w:val="24"/>
                <w:szCs w:val="24"/>
                <w:lang w:val="uk-UA"/>
              </w:rPr>
              <w:t>рактичні заняття</w:t>
            </w:r>
          </w:p>
        </w:tc>
        <w:tc>
          <w:tcPr>
            <w:tcW w:w="7692" w:type="dxa"/>
          </w:tcPr>
          <w:p w:rsidR="006428B4" w:rsidRPr="0046706F" w:rsidRDefault="001349AB" w:rsidP="0050766A">
            <w:pPr>
              <w:pStyle w:val="TableParagraph"/>
              <w:spacing w:before="61"/>
              <w:ind w:left="8"/>
              <w:jc w:val="center"/>
              <w:rPr>
                <w:sz w:val="24"/>
                <w:szCs w:val="24"/>
                <w:lang w:val="uk-UA"/>
              </w:rPr>
            </w:pPr>
            <w:r w:rsidRPr="0046706F">
              <w:rPr>
                <w:sz w:val="24"/>
                <w:szCs w:val="24"/>
                <w:lang w:val="uk-UA"/>
              </w:rPr>
              <w:t>28</w:t>
            </w:r>
          </w:p>
        </w:tc>
      </w:tr>
      <w:tr w:rsidR="006428B4" w:rsidRPr="0046706F" w:rsidTr="0050766A">
        <w:trPr>
          <w:trHeight w:val="400"/>
        </w:trPr>
        <w:tc>
          <w:tcPr>
            <w:tcW w:w="7693" w:type="dxa"/>
          </w:tcPr>
          <w:p w:rsidR="006428B4" w:rsidRPr="0046706F" w:rsidRDefault="00C765F6" w:rsidP="0050766A">
            <w:pPr>
              <w:pStyle w:val="TableParagraph"/>
              <w:spacing w:before="61"/>
              <w:ind w:left="110"/>
              <w:rPr>
                <w:sz w:val="24"/>
                <w:szCs w:val="24"/>
                <w:lang w:val="uk-UA"/>
              </w:rPr>
            </w:pPr>
            <w:r w:rsidRPr="0046706F">
              <w:rPr>
                <w:sz w:val="24"/>
                <w:szCs w:val="24"/>
                <w:lang w:val="uk-UA"/>
              </w:rPr>
              <w:t>С</w:t>
            </w:r>
            <w:r w:rsidR="006428B4" w:rsidRPr="0046706F">
              <w:rPr>
                <w:sz w:val="24"/>
                <w:szCs w:val="24"/>
                <w:lang w:val="uk-UA"/>
              </w:rPr>
              <w:t>амостійна робота</w:t>
            </w:r>
          </w:p>
        </w:tc>
        <w:tc>
          <w:tcPr>
            <w:tcW w:w="7692" w:type="dxa"/>
          </w:tcPr>
          <w:p w:rsidR="006428B4" w:rsidRPr="0046706F" w:rsidRDefault="001349AB" w:rsidP="0050766A">
            <w:pPr>
              <w:pStyle w:val="TableParagraph"/>
              <w:spacing w:before="61"/>
              <w:ind w:left="2948" w:right="2939"/>
              <w:jc w:val="center"/>
              <w:rPr>
                <w:sz w:val="24"/>
                <w:szCs w:val="24"/>
                <w:lang w:val="uk-UA"/>
              </w:rPr>
            </w:pPr>
            <w:r w:rsidRPr="0046706F">
              <w:rPr>
                <w:sz w:val="24"/>
                <w:szCs w:val="24"/>
                <w:lang w:val="uk-UA"/>
              </w:rPr>
              <w:t>46</w:t>
            </w:r>
          </w:p>
        </w:tc>
      </w:tr>
    </w:tbl>
    <w:p w:rsidR="006428B4" w:rsidRPr="0046706F" w:rsidRDefault="006428B4">
      <w:pPr>
        <w:pStyle w:val="a3"/>
        <w:ind w:left="0" w:firstLine="0"/>
        <w:rPr>
          <w:b/>
          <w:sz w:val="24"/>
          <w:szCs w:val="24"/>
          <w:lang w:val="uk-UA"/>
        </w:rPr>
      </w:pPr>
    </w:p>
    <w:p w:rsidR="006428B4" w:rsidRPr="0046706F" w:rsidRDefault="006428B4" w:rsidP="00605DF0">
      <w:pPr>
        <w:pStyle w:val="a5"/>
        <w:tabs>
          <w:tab w:val="left" w:pos="6972"/>
        </w:tabs>
        <w:spacing w:line="240" w:lineRule="auto"/>
        <w:ind w:left="6732" w:firstLine="0"/>
        <w:rPr>
          <w:b/>
          <w:sz w:val="24"/>
          <w:szCs w:val="24"/>
          <w:lang w:val="uk-UA"/>
        </w:rPr>
      </w:pPr>
      <w:r w:rsidRPr="0046706F">
        <w:rPr>
          <w:b/>
          <w:sz w:val="24"/>
          <w:szCs w:val="24"/>
          <w:lang w:val="uk-UA"/>
        </w:rPr>
        <w:t xml:space="preserve">3. Ознаки </w:t>
      </w:r>
      <w:r w:rsidR="00BB1FFB" w:rsidRPr="0046706F">
        <w:rPr>
          <w:b/>
          <w:sz w:val="24"/>
          <w:szCs w:val="24"/>
          <w:lang w:val="uk-UA"/>
        </w:rPr>
        <w:t>освітнього</w:t>
      </w:r>
      <w:r w:rsidRPr="0046706F">
        <w:rPr>
          <w:b/>
          <w:sz w:val="24"/>
          <w:szCs w:val="24"/>
          <w:lang w:val="uk-UA"/>
        </w:rPr>
        <w:t xml:space="preserve"> </w:t>
      </w:r>
      <w:r w:rsidR="00BB1FFB" w:rsidRPr="0046706F">
        <w:rPr>
          <w:b/>
          <w:sz w:val="24"/>
          <w:szCs w:val="24"/>
          <w:lang w:val="uk-UA"/>
        </w:rPr>
        <w:t>компонента</w:t>
      </w:r>
    </w:p>
    <w:p w:rsidR="006428B4" w:rsidRPr="0046706F" w:rsidRDefault="006428B4">
      <w:pPr>
        <w:pStyle w:val="a3"/>
        <w:spacing w:before="8" w:after="1"/>
        <w:ind w:left="0" w:firstLine="0"/>
        <w:rPr>
          <w:b/>
          <w:sz w:val="24"/>
          <w:szCs w:val="24"/>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845"/>
        <w:gridCol w:w="1135"/>
        <w:gridCol w:w="2125"/>
        <w:gridCol w:w="2271"/>
        <w:gridCol w:w="2069"/>
        <w:gridCol w:w="2200"/>
        <w:gridCol w:w="2181"/>
      </w:tblGrid>
      <w:tr w:rsidR="006428B4" w:rsidRPr="0046706F" w:rsidTr="00B22970">
        <w:trPr>
          <w:trHeight w:val="625"/>
        </w:trPr>
        <w:tc>
          <w:tcPr>
            <w:tcW w:w="1555" w:type="dxa"/>
          </w:tcPr>
          <w:p w:rsidR="006428B4" w:rsidRPr="0046706F" w:rsidRDefault="006428B4" w:rsidP="00B22970">
            <w:pPr>
              <w:pStyle w:val="TableParagraph"/>
              <w:jc w:val="center"/>
              <w:rPr>
                <w:b/>
                <w:sz w:val="24"/>
                <w:szCs w:val="24"/>
                <w:lang w:val="uk-UA"/>
              </w:rPr>
            </w:pPr>
            <w:r w:rsidRPr="0046706F">
              <w:rPr>
                <w:b/>
                <w:sz w:val="24"/>
                <w:szCs w:val="24"/>
                <w:lang w:val="uk-UA"/>
              </w:rPr>
              <w:t>Рік викладання</w:t>
            </w:r>
          </w:p>
        </w:tc>
        <w:tc>
          <w:tcPr>
            <w:tcW w:w="1845" w:type="dxa"/>
          </w:tcPr>
          <w:p w:rsidR="006428B4" w:rsidRPr="0046706F" w:rsidRDefault="006428B4" w:rsidP="00B22970">
            <w:pPr>
              <w:pStyle w:val="TableParagraph"/>
              <w:jc w:val="center"/>
              <w:rPr>
                <w:b/>
                <w:sz w:val="24"/>
                <w:szCs w:val="24"/>
                <w:lang w:val="uk-UA"/>
              </w:rPr>
            </w:pPr>
            <w:r w:rsidRPr="0046706F">
              <w:rPr>
                <w:b/>
                <w:sz w:val="24"/>
                <w:szCs w:val="24"/>
                <w:lang w:val="uk-UA"/>
              </w:rPr>
              <w:t>Курс</w:t>
            </w:r>
          </w:p>
          <w:p w:rsidR="006428B4" w:rsidRPr="0046706F" w:rsidRDefault="006428B4" w:rsidP="00B22970">
            <w:pPr>
              <w:pStyle w:val="TableParagraph"/>
              <w:jc w:val="center"/>
              <w:rPr>
                <w:b/>
                <w:sz w:val="24"/>
                <w:szCs w:val="24"/>
                <w:lang w:val="uk-UA"/>
              </w:rPr>
            </w:pPr>
            <w:r w:rsidRPr="0046706F">
              <w:rPr>
                <w:b/>
                <w:sz w:val="24"/>
                <w:szCs w:val="24"/>
                <w:lang w:val="uk-UA"/>
              </w:rPr>
              <w:t>(рік навчання)</w:t>
            </w:r>
          </w:p>
        </w:tc>
        <w:tc>
          <w:tcPr>
            <w:tcW w:w="1135" w:type="dxa"/>
          </w:tcPr>
          <w:p w:rsidR="006428B4" w:rsidRPr="0046706F" w:rsidRDefault="006428B4" w:rsidP="00B22970">
            <w:pPr>
              <w:pStyle w:val="TableParagraph"/>
              <w:jc w:val="center"/>
              <w:rPr>
                <w:b/>
                <w:sz w:val="24"/>
                <w:szCs w:val="24"/>
                <w:lang w:val="uk-UA"/>
              </w:rPr>
            </w:pPr>
            <w:r w:rsidRPr="0046706F">
              <w:rPr>
                <w:b/>
                <w:sz w:val="24"/>
                <w:szCs w:val="24"/>
                <w:lang w:val="uk-UA"/>
              </w:rPr>
              <w:t>Семестр</w:t>
            </w:r>
          </w:p>
        </w:tc>
        <w:tc>
          <w:tcPr>
            <w:tcW w:w="2125" w:type="dxa"/>
          </w:tcPr>
          <w:p w:rsidR="006428B4" w:rsidRPr="0046706F" w:rsidRDefault="006428B4" w:rsidP="00B22970">
            <w:pPr>
              <w:pStyle w:val="TableParagraph"/>
              <w:jc w:val="center"/>
              <w:rPr>
                <w:b/>
                <w:sz w:val="24"/>
                <w:szCs w:val="24"/>
                <w:lang w:val="uk-UA"/>
              </w:rPr>
            </w:pPr>
            <w:r w:rsidRPr="0046706F">
              <w:rPr>
                <w:b/>
                <w:sz w:val="24"/>
                <w:szCs w:val="24"/>
                <w:lang w:val="uk-UA"/>
              </w:rPr>
              <w:t>Спеціальність</w:t>
            </w:r>
          </w:p>
        </w:tc>
        <w:tc>
          <w:tcPr>
            <w:tcW w:w="2271" w:type="dxa"/>
          </w:tcPr>
          <w:p w:rsidR="006428B4" w:rsidRPr="0046706F" w:rsidRDefault="006428B4" w:rsidP="00B22970">
            <w:pPr>
              <w:pStyle w:val="TableParagraph"/>
              <w:jc w:val="center"/>
              <w:rPr>
                <w:b/>
                <w:sz w:val="24"/>
                <w:szCs w:val="24"/>
                <w:lang w:val="uk-UA"/>
              </w:rPr>
            </w:pPr>
            <w:r w:rsidRPr="0046706F">
              <w:rPr>
                <w:b/>
                <w:sz w:val="24"/>
                <w:szCs w:val="24"/>
                <w:lang w:val="uk-UA"/>
              </w:rPr>
              <w:t>Кількість кредитів / годин</w:t>
            </w:r>
          </w:p>
        </w:tc>
        <w:tc>
          <w:tcPr>
            <w:tcW w:w="2069" w:type="dxa"/>
          </w:tcPr>
          <w:p w:rsidR="006428B4" w:rsidRPr="0046706F" w:rsidRDefault="006428B4" w:rsidP="00B22970">
            <w:pPr>
              <w:pStyle w:val="TableParagraph"/>
              <w:jc w:val="center"/>
              <w:rPr>
                <w:b/>
                <w:sz w:val="24"/>
                <w:szCs w:val="24"/>
                <w:lang w:val="uk-UA"/>
              </w:rPr>
            </w:pPr>
            <w:r w:rsidRPr="0046706F">
              <w:rPr>
                <w:b/>
                <w:sz w:val="24"/>
                <w:szCs w:val="24"/>
                <w:lang w:val="uk-UA"/>
              </w:rPr>
              <w:t>Кількість змістових модулів</w:t>
            </w:r>
          </w:p>
        </w:tc>
        <w:tc>
          <w:tcPr>
            <w:tcW w:w="2200" w:type="dxa"/>
          </w:tcPr>
          <w:p w:rsidR="006428B4" w:rsidRPr="0046706F" w:rsidRDefault="006428B4" w:rsidP="00B22970">
            <w:pPr>
              <w:pStyle w:val="TableParagraph"/>
              <w:jc w:val="center"/>
              <w:rPr>
                <w:b/>
                <w:sz w:val="24"/>
                <w:szCs w:val="24"/>
                <w:lang w:val="uk-UA"/>
              </w:rPr>
            </w:pPr>
            <w:r w:rsidRPr="0046706F">
              <w:rPr>
                <w:b/>
                <w:sz w:val="24"/>
                <w:szCs w:val="24"/>
                <w:lang w:val="uk-UA"/>
              </w:rPr>
              <w:t>Вид підсумкового контролю</w:t>
            </w:r>
          </w:p>
        </w:tc>
        <w:tc>
          <w:tcPr>
            <w:tcW w:w="2181" w:type="dxa"/>
          </w:tcPr>
          <w:p w:rsidR="006428B4" w:rsidRPr="0046706F" w:rsidRDefault="006428B4" w:rsidP="00B22970">
            <w:pPr>
              <w:pStyle w:val="TableParagraph"/>
              <w:jc w:val="center"/>
              <w:rPr>
                <w:b/>
                <w:sz w:val="24"/>
                <w:szCs w:val="24"/>
                <w:lang w:val="uk-UA"/>
              </w:rPr>
            </w:pPr>
            <w:r w:rsidRPr="0046706F">
              <w:rPr>
                <w:b/>
                <w:sz w:val="24"/>
                <w:szCs w:val="24"/>
                <w:lang w:val="uk-UA"/>
              </w:rPr>
              <w:t>Обов’язковий\ вибірковий</w:t>
            </w:r>
          </w:p>
        </w:tc>
      </w:tr>
      <w:tr w:rsidR="006428B4" w:rsidRPr="0046706F" w:rsidTr="00B22970">
        <w:trPr>
          <w:trHeight w:val="625"/>
        </w:trPr>
        <w:tc>
          <w:tcPr>
            <w:tcW w:w="1555" w:type="dxa"/>
          </w:tcPr>
          <w:p w:rsidR="006428B4" w:rsidRPr="0046706F" w:rsidRDefault="002A01E1" w:rsidP="00B22970">
            <w:pPr>
              <w:pStyle w:val="TableParagraph"/>
              <w:jc w:val="center"/>
              <w:rPr>
                <w:sz w:val="24"/>
                <w:szCs w:val="24"/>
                <w:lang w:val="uk-UA"/>
              </w:rPr>
            </w:pPr>
            <w:r w:rsidRPr="0046706F">
              <w:rPr>
                <w:sz w:val="24"/>
                <w:szCs w:val="24"/>
                <w:lang w:val="uk-UA"/>
              </w:rPr>
              <w:t>3-й</w:t>
            </w:r>
          </w:p>
        </w:tc>
        <w:tc>
          <w:tcPr>
            <w:tcW w:w="1845" w:type="dxa"/>
          </w:tcPr>
          <w:p w:rsidR="006428B4" w:rsidRPr="0046706F" w:rsidRDefault="001349AB" w:rsidP="00B22970">
            <w:pPr>
              <w:pStyle w:val="TableParagraph"/>
              <w:jc w:val="center"/>
              <w:rPr>
                <w:sz w:val="24"/>
                <w:szCs w:val="24"/>
                <w:highlight w:val="yellow"/>
                <w:lang w:val="uk-UA"/>
              </w:rPr>
            </w:pPr>
            <w:r w:rsidRPr="0046706F">
              <w:rPr>
                <w:sz w:val="24"/>
                <w:szCs w:val="24"/>
                <w:lang w:val="uk-UA"/>
              </w:rPr>
              <w:t>3</w:t>
            </w:r>
          </w:p>
        </w:tc>
        <w:tc>
          <w:tcPr>
            <w:tcW w:w="1135" w:type="dxa"/>
          </w:tcPr>
          <w:p w:rsidR="006428B4" w:rsidRPr="0046706F" w:rsidRDefault="001349AB" w:rsidP="00B22970">
            <w:pPr>
              <w:pStyle w:val="TableParagraph"/>
              <w:jc w:val="center"/>
              <w:rPr>
                <w:sz w:val="24"/>
                <w:szCs w:val="24"/>
                <w:highlight w:val="yellow"/>
                <w:lang w:val="uk-UA"/>
              </w:rPr>
            </w:pPr>
            <w:r w:rsidRPr="0046706F">
              <w:rPr>
                <w:sz w:val="24"/>
                <w:szCs w:val="24"/>
                <w:lang w:val="uk-UA"/>
              </w:rPr>
              <w:t>5</w:t>
            </w:r>
          </w:p>
        </w:tc>
        <w:tc>
          <w:tcPr>
            <w:tcW w:w="2125" w:type="dxa"/>
          </w:tcPr>
          <w:p w:rsidR="006428B4" w:rsidRPr="0046706F" w:rsidRDefault="006428B4" w:rsidP="00B22970">
            <w:pPr>
              <w:pStyle w:val="TableParagraph"/>
              <w:jc w:val="center"/>
              <w:rPr>
                <w:sz w:val="24"/>
                <w:szCs w:val="24"/>
                <w:lang w:val="uk-UA"/>
              </w:rPr>
            </w:pPr>
            <w:r w:rsidRPr="0046706F">
              <w:rPr>
                <w:sz w:val="24"/>
                <w:szCs w:val="24"/>
                <w:lang w:val="uk-UA"/>
              </w:rPr>
              <w:t>224 «Технології медичної діагностики та лікування»</w:t>
            </w:r>
          </w:p>
        </w:tc>
        <w:tc>
          <w:tcPr>
            <w:tcW w:w="2271" w:type="dxa"/>
          </w:tcPr>
          <w:p w:rsidR="006428B4" w:rsidRPr="0046706F" w:rsidRDefault="001349AB" w:rsidP="001349AB">
            <w:pPr>
              <w:pStyle w:val="TableParagraph"/>
              <w:jc w:val="center"/>
              <w:rPr>
                <w:sz w:val="24"/>
                <w:szCs w:val="24"/>
                <w:lang w:val="uk-UA"/>
              </w:rPr>
            </w:pPr>
            <w:r w:rsidRPr="0046706F">
              <w:rPr>
                <w:sz w:val="24"/>
                <w:szCs w:val="24"/>
                <w:lang w:val="uk-UA"/>
              </w:rPr>
              <w:t>3</w:t>
            </w:r>
            <w:r w:rsidR="006428B4" w:rsidRPr="0046706F">
              <w:rPr>
                <w:sz w:val="24"/>
                <w:szCs w:val="24"/>
                <w:lang w:val="uk-UA"/>
              </w:rPr>
              <w:t xml:space="preserve"> / </w:t>
            </w:r>
            <w:r w:rsidRPr="0046706F">
              <w:rPr>
                <w:sz w:val="24"/>
                <w:szCs w:val="24"/>
                <w:lang w:val="uk-UA"/>
              </w:rPr>
              <w:t>90</w:t>
            </w:r>
          </w:p>
        </w:tc>
        <w:tc>
          <w:tcPr>
            <w:tcW w:w="2069" w:type="dxa"/>
          </w:tcPr>
          <w:p w:rsidR="006428B4" w:rsidRPr="0046706F" w:rsidRDefault="00C765F6" w:rsidP="00B22970">
            <w:pPr>
              <w:pStyle w:val="TableParagraph"/>
              <w:jc w:val="center"/>
              <w:rPr>
                <w:sz w:val="24"/>
                <w:szCs w:val="24"/>
                <w:lang w:val="uk-UA"/>
              </w:rPr>
            </w:pPr>
            <w:r w:rsidRPr="0046706F">
              <w:rPr>
                <w:sz w:val="24"/>
                <w:szCs w:val="24"/>
                <w:lang w:val="uk-UA"/>
              </w:rPr>
              <w:t>1</w:t>
            </w:r>
          </w:p>
        </w:tc>
        <w:tc>
          <w:tcPr>
            <w:tcW w:w="2200" w:type="dxa"/>
          </w:tcPr>
          <w:p w:rsidR="006428B4" w:rsidRPr="0046706F" w:rsidRDefault="006816A5" w:rsidP="00B22970">
            <w:pPr>
              <w:pStyle w:val="TableParagraph"/>
              <w:jc w:val="center"/>
              <w:rPr>
                <w:sz w:val="24"/>
                <w:szCs w:val="24"/>
                <w:lang w:val="uk-UA"/>
              </w:rPr>
            </w:pPr>
            <w:r w:rsidRPr="0046706F">
              <w:rPr>
                <w:sz w:val="24"/>
                <w:szCs w:val="24"/>
                <w:lang w:val="uk-UA"/>
              </w:rPr>
              <w:t>Залік</w:t>
            </w:r>
          </w:p>
        </w:tc>
        <w:tc>
          <w:tcPr>
            <w:tcW w:w="2181" w:type="dxa"/>
          </w:tcPr>
          <w:p w:rsidR="006428B4" w:rsidRPr="0046706F" w:rsidRDefault="001349AB" w:rsidP="00B22970">
            <w:pPr>
              <w:pStyle w:val="TableParagraph"/>
              <w:jc w:val="center"/>
              <w:rPr>
                <w:sz w:val="24"/>
                <w:szCs w:val="24"/>
                <w:lang w:val="uk-UA"/>
              </w:rPr>
            </w:pPr>
            <w:r w:rsidRPr="0046706F">
              <w:rPr>
                <w:sz w:val="24"/>
                <w:szCs w:val="24"/>
                <w:lang w:val="uk-UA"/>
              </w:rPr>
              <w:t>Обов’язковий</w:t>
            </w:r>
          </w:p>
        </w:tc>
      </w:tr>
    </w:tbl>
    <w:p w:rsidR="006428B4" w:rsidRPr="0046706F" w:rsidRDefault="006428B4" w:rsidP="00642AD5">
      <w:pPr>
        <w:pStyle w:val="a5"/>
        <w:jc w:val="center"/>
        <w:rPr>
          <w:b/>
          <w:sz w:val="24"/>
          <w:szCs w:val="24"/>
          <w:lang w:val="uk-UA"/>
        </w:rPr>
      </w:pPr>
    </w:p>
    <w:p w:rsidR="006428B4" w:rsidRPr="0046706F" w:rsidRDefault="006428B4" w:rsidP="00491D16">
      <w:pPr>
        <w:spacing w:before="60"/>
        <w:jc w:val="center"/>
        <w:rPr>
          <w:b/>
          <w:sz w:val="24"/>
          <w:szCs w:val="24"/>
          <w:lang w:val="uk-UA"/>
        </w:rPr>
      </w:pPr>
      <w:r w:rsidRPr="0046706F">
        <w:rPr>
          <w:b/>
          <w:sz w:val="24"/>
          <w:szCs w:val="24"/>
          <w:lang w:val="uk-UA"/>
        </w:rPr>
        <w:t>4. Передумо</w:t>
      </w:r>
      <w:r w:rsidR="00C765F6" w:rsidRPr="0046706F">
        <w:rPr>
          <w:b/>
          <w:sz w:val="24"/>
          <w:szCs w:val="24"/>
          <w:lang w:val="uk-UA"/>
        </w:rPr>
        <w:t>ви вивчення освітнього</w:t>
      </w:r>
      <w:r w:rsidR="00D15487" w:rsidRPr="0046706F">
        <w:rPr>
          <w:b/>
          <w:sz w:val="24"/>
          <w:szCs w:val="24"/>
          <w:lang w:val="uk-UA"/>
        </w:rPr>
        <w:t xml:space="preserve"> компонента</w:t>
      </w:r>
    </w:p>
    <w:p w:rsidR="001349AB" w:rsidRPr="0046706F" w:rsidRDefault="001349AB" w:rsidP="00AD0BF8">
      <w:pPr>
        <w:spacing w:line="276" w:lineRule="auto"/>
        <w:ind w:firstLine="709"/>
        <w:jc w:val="both"/>
        <w:rPr>
          <w:sz w:val="24"/>
          <w:szCs w:val="24"/>
          <w:lang w:val="uk-UA" w:eastAsia="uk-UA"/>
        </w:rPr>
      </w:pPr>
      <w:r w:rsidRPr="0046706F">
        <w:rPr>
          <w:sz w:val="24"/>
          <w:szCs w:val="24"/>
          <w:lang w:val="uk-UA"/>
        </w:rPr>
        <w:t>- ґрунтується на вивченні ОК: «Фармакологія та медична рецептура», «Медична хімія»;</w:t>
      </w:r>
    </w:p>
    <w:p w:rsidR="001349AB" w:rsidRPr="0046706F" w:rsidRDefault="001349AB" w:rsidP="00AD0BF8">
      <w:pPr>
        <w:spacing w:line="276" w:lineRule="auto"/>
        <w:ind w:left="709"/>
        <w:jc w:val="both"/>
        <w:rPr>
          <w:sz w:val="24"/>
          <w:szCs w:val="24"/>
          <w:lang w:val="uk-UA"/>
        </w:rPr>
      </w:pPr>
      <w:r w:rsidRPr="0046706F">
        <w:rPr>
          <w:b/>
          <w:sz w:val="24"/>
          <w:szCs w:val="24"/>
          <w:lang w:val="uk-UA"/>
        </w:rPr>
        <w:t>-</w:t>
      </w:r>
      <w:r w:rsidRPr="0046706F">
        <w:rPr>
          <w:sz w:val="24"/>
          <w:szCs w:val="24"/>
          <w:lang w:val="uk-UA"/>
        </w:rPr>
        <w:t xml:space="preserve"> інтегрується з такими ОК: «Клінічна лабораторна діагностика», «Техніка лабораторних робіт», «Охорона праці в галузі», «Інфекційні хвороби з оцінкою результатів лабораторних досліджень», «Гігієна з гігієнічною експертизою»</w:t>
      </w:r>
    </w:p>
    <w:p w:rsidR="006428B4" w:rsidRPr="0046706F" w:rsidRDefault="001349AB" w:rsidP="001349AB">
      <w:pPr>
        <w:spacing w:before="60"/>
        <w:ind w:firstLine="567"/>
        <w:jc w:val="center"/>
        <w:rPr>
          <w:b/>
          <w:sz w:val="24"/>
          <w:szCs w:val="24"/>
          <w:lang w:val="uk-UA"/>
        </w:rPr>
      </w:pPr>
      <w:r w:rsidRPr="0046706F">
        <w:rPr>
          <w:b/>
          <w:sz w:val="24"/>
          <w:szCs w:val="24"/>
          <w:lang w:val="uk-UA"/>
        </w:rPr>
        <w:t xml:space="preserve"> </w:t>
      </w:r>
      <w:r w:rsidR="006428B4" w:rsidRPr="0046706F">
        <w:rPr>
          <w:b/>
          <w:sz w:val="24"/>
          <w:szCs w:val="24"/>
          <w:lang w:val="uk-UA"/>
        </w:rPr>
        <w:t xml:space="preserve">5. Мета й завдання </w:t>
      </w:r>
      <w:r w:rsidR="00BB1FFB" w:rsidRPr="0046706F">
        <w:rPr>
          <w:b/>
          <w:sz w:val="24"/>
          <w:szCs w:val="24"/>
          <w:lang w:val="uk-UA"/>
        </w:rPr>
        <w:t>освітнього компонента</w:t>
      </w:r>
    </w:p>
    <w:p w:rsidR="001349AB" w:rsidRPr="0046706F" w:rsidRDefault="001349AB" w:rsidP="001349AB">
      <w:pPr>
        <w:pStyle w:val="22"/>
        <w:widowControl w:val="0"/>
        <w:tabs>
          <w:tab w:val="num" w:pos="851"/>
        </w:tabs>
        <w:autoSpaceDE w:val="0"/>
        <w:autoSpaceDN w:val="0"/>
        <w:adjustRightInd w:val="0"/>
        <w:spacing w:after="0" w:line="240" w:lineRule="auto"/>
        <w:ind w:firstLine="709"/>
        <w:jc w:val="both"/>
      </w:pPr>
      <w:r w:rsidRPr="0046706F">
        <w:t>«Поводження з медичними відходами»  належить до циклу ОК, які забезпечують формування спеціальних компетентностей здобувачів.</w:t>
      </w:r>
    </w:p>
    <w:p w:rsidR="001349AB" w:rsidRPr="0046706F" w:rsidRDefault="001349AB" w:rsidP="001349AB">
      <w:pPr>
        <w:ind w:left="709"/>
        <w:jc w:val="both"/>
        <w:rPr>
          <w:sz w:val="24"/>
          <w:szCs w:val="24"/>
          <w:lang w:val="uk-UA"/>
        </w:rPr>
      </w:pPr>
      <w:r w:rsidRPr="0046706F">
        <w:rPr>
          <w:b/>
          <w:sz w:val="24"/>
          <w:szCs w:val="24"/>
          <w:lang w:val="uk-UA"/>
        </w:rPr>
        <w:t>Метою ОК</w:t>
      </w:r>
      <w:r w:rsidRPr="0046706F">
        <w:rPr>
          <w:sz w:val="24"/>
          <w:szCs w:val="24"/>
          <w:lang w:val="uk-UA"/>
        </w:rPr>
        <w:t xml:space="preserve"> </w:t>
      </w:r>
      <w:r w:rsidRPr="0046706F">
        <w:rPr>
          <w:bCs/>
          <w:sz w:val="24"/>
          <w:szCs w:val="24"/>
          <w:lang w:val="uk-UA"/>
        </w:rPr>
        <w:t xml:space="preserve">є формування у майбутніх фахівців – лаборантів </w:t>
      </w:r>
      <w:r w:rsidR="0046706F" w:rsidRPr="0046706F">
        <w:rPr>
          <w:bCs/>
          <w:sz w:val="24"/>
          <w:szCs w:val="24"/>
          <w:lang w:val="uk-UA"/>
        </w:rPr>
        <w:t>теоретичних</w:t>
      </w:r>
      <w:bookmarkStart w:id="0" w:name="_GoBack"/>
      <w:bookmarkEnd w:id="0"/>
      <w:r w:rsidRPr="0046706F">
        <w:rPr>
          <w:bCs/>
          <w:sz w:val="24"/>
          <w:szCs w:val="24"/>
          <w:lang w:val="uk-UA"/>
        </w:rPr>
        <w:t xml:space="preserve"> та практичних знань щодо управління та поводження з медичними відходами </w:t>
      </w:r>
    </w:p>
    <w:p w:rsidR="001349AB" w:rsidRPr="0046706F" w:rsidRDefault="001349AB" w:rsidP="001349AB">
      <w:pPr>
        <w:pStyle w:val="a5"/>
        <w:tabs>
          <w:tab w:val="left" w:pos="1116"/>
        </w:tabs>
        <w:ind w:left="0" w:firstLine="709"/>
        <w:jc w:val="both"/>
        <w:rPr>
          <w:b/>
          <w:sz w:val="24"/>
          <w:szCs w:val="24"/>
          <w:lang w:val="uk-UA"/>
        </w:rPr>
      </w:pPr>
      <w:r w:rsidRPr="0046706F">
        <w:rPr>
          <w:b/>
          <w:sz w:val="24"/>
          <w:szCs w:val="24"/>
          <w:lang w:val="uk-UA"/>
        </w:rPr>
        <w:t xml:space="preserve">Завдання ОК: </w:t>
      </w:r>
    </w:p>
    <w:p w:rsidR="001349AB" w:rsidRPr="0046706F" w:rsidRDefault="001349AB" w:rsidP="001349AB">
      <w:pPr>
        <w:pStyle w:val="a5"/>
        <w:numPr>
          <w:ilvl w:val="0"/>
          <w:numId w:val="30"/>
        </w:numPr>
        <w:tabs>
          <w:tab w:val="clear" w:pos="3556"/>
          <w:tab w:val="num" w:pos="900"/>
          <w:tab w:val="left" w:pos="1116"/>
          <w:tab w:val="num" w:pos="1429"/>
        </w:tabs>
        <w:spacing w:line="240" w:lineRule="auto"/>
        <w:ind w:left="851" w:hanging="142"/>
        <w:contextualSpacing/>
        <w:jc w:val="both"/>
        <w:rPr>
          <w:sz w:val="24"/>
          <w:szCs w:val="24"/>
          <w:lang w:val="uk-UA"/>
        </w:rPr>
      </w:pPr>
      <w:r w:rsidRPr="0046706F">
        <w:rPr>
          <w:sz w:val="24"/>
          <w:szCs w:val="24"/>
          <w:lang w:val="uk-UA"/>
        </w:rPr>
        <w:t xml:space="preserve">сформувати у здобувачів системні знання про </w:t>
      </w:r>
      <w:r w:rsidRPr="0046706F">
        <w:rPr>
          <w:bCs/>
          <w:sz w:val="24"/>
          <w:szCs w:val="24"/>
          <w:lang w:val="uk-UA"/>
        </w:rPr>
        <w:t>поводження з медичними відходами у лабораторіях різного типу під час проведення лабораторних досліджень</w:t>
      </w:r>
    </w:p>
    <w:p w:rsidR="001349AB" w:rsidRPr="0046706F" w:rsidRDefault="001349AB" w:rsidP="001349AB">
      <w:pPr>
        <w:pStyle w:val="a5"/>
        <w:numPr>
          <w:ilvl w:val="0"/>
          <w:numId w:val="30"/>
        </w:numPr>
        <w:tabs>
          <w:tab w:val="clear" w:pos="3556"/>
          <w:tab w:val="num" w:pos="900"/>
          <w:tab w:val="left" w:pos="1116"/>
          <w:tab w:val="num" w:pos="1429"/>
        </w:tabs>
        <w:spacing w:line="240" w:lineRule="auto"/>
        <w:ind w:left="0" w:firstLine="709"/>
        <w:contextualSpacing/>
        <w:jc w:val="both"/>
        <w:rPr>
          <w:sz w:val="24"/>
          <w:szCs w:val="24"/>
          <w:lang w:val="uk-UA"/>
        </w:rPr>
      </w:pPr>
      <w:r w:rsidRPr="0046706F">
        <w:rPr>
          <w:sz w:val="24"/>
          <w:szCs w:val="24"/>
          <w:lang w:val="uk-UA"/>
        </w:rPr>
        <w:t>знати нормативні документи. Державні санітарно-протиепідемічні правила і норми щодо поводження з медичними відходами;</w:t>
      </w:r>
    </w:p>
    <w:p w:rsidR="001349AB" w:rsidRPr="0046706F" w:rsidRDefault="001349AB" w:rsidP="001349AB">
      <w:pPr>
        <w:pStyle w:val="a5"/>
        <w:widowControl/>
        <w:numPr>
          <w:ilvl w:val="0"/>
          <w:numId w:val="30"/>
        </w:numPr>
        <w:tabs>
          <w:tab w:val="clear" w:pos="3556"/>
          <w:tab w:val="num" w:pos="993"/>
        </w:tabs>
        <w:autoSpaceDE/>
        <w:autoSpaceDN/>
        <w:spacing w:after="160" w:line="256" w:lineRule="auto"/>
        <w:ind w:left="1429" w:hanging="720"/>
        <w:contextualSpacing/>
        <w:rPr>
          <w:sz w:val="24"/>
          <w:szCs w:val="24"/>
          <w:lang w:val="uk-UA"/>
        </w:rPr>
      </w:pPr>
      <w:r w:rsidRPr="0046706F">
        <w:rPr>
          <w:sz w:val="24"/>
          <w:szCs w:val="24"/>
          <w:lang w:val="uk-UA"/>
        </w:rPr>
        <w:t>систему маркування і пакування медичних відходів;</w:t>
      </w:r>
    </w:p>
    <w:p w:rsidR="001349AB" w:rsidRPr="0046706F" w:rsidRDefault="001349AB" w:rsidP="001349AB">
      <w:pPr>
        <w:pStyle w:val="a5"/>
        <w:widowControl/>
        <w:numPr>
          <w:ilvl w:val="0"/>
          <w:numId w:val="30"/>
        </w:numPr>
        <w:tabs>
          <w:tab w:val="clear" w:pos="3556"/>
          <w:tab w:val="num" w:pos="993"/>
        </w:tabs>
        <w:autoSpaceDE/>
        <w:autoSpaceDN/>
        <w:spacing w:after="160" w:line="256" w:lineRule="auto"/>
        <w:ind w:left="1429" w:hanging="720"/>
        <w:contextualSpacing/>
        <w:rPr>
          <w:sz w:val="24"/>
          <w:szCs w:val="24"/>
          <w:lang w:val="uk-UA"/>
        </w:rPr>
      </w:pPr>
      <w:r w:rsidRPr="0046706F">
        <w:rPr>
          <w:sz w:val="24"/>
          <w:szCs w:val="24"/>
          <w:lang w:val="uk-UA"/>
        </w:rPr>
        <w:t>вимоги до приміщень для тимчасового зберігання та поводження з медичними відходами;</w:t>
      </w:r>
    </w:p>
    <w:p w:rsidR="001349AB" w:rsidRPr="0046706F" w:rsidRDefault="001349AB" w:rsidP="001349AB">
      <w:pPr>
        <w:pStyle w:val="a5"/>
        <w:widowControl/>
        <w:numPr>
          <w:ilvl w:val="0"/>
          <w:numId w:val="30"/>
        </w:numPr>
        <w:tabs>
          <w:tab w:val="clear" w:pos="3556"/>
          <w:tab w:val="num" w:pos="993"/>
        </w:tabs>
        <w:autoSpaceDE/>
        <w:autoSpaceDN/>
        <w:spacing w:after="160" w:line="256" w:lineRule="auto"/>
        <w:ind w:left="1429" w:hanging="720"/>
        <w:contextualSpacing/>
        <w:rPr>
          <w:sz w:val="24"/>
          <w:szCs w:val="24"/>
          <w:lang w:val="uk-UA"/>
        </w:rPr>
      </w:pPr>
      <w:r w:rsidRPr="0046706F">
        <w:rPr>
          <w:sz w:val="24"/>
          <w:szCs w:val="24"/>
          <w:lang w:val="uk-UA"/>
        </w:rPr>
        <w:t>утилізацію  та знищення лікарських засобів, ін.</w:t>
      </w:r>
    </w:p>
    <w:p w:rsidR="006428B4" w:rsidRPr="0046706F" w:rsidRDefault="001349AB" w:rsidP="001349AB">
      <w:pPr>
        <w:spacing w:before="60"/>
        <w:jc w:val="center"/>
        <w:rPr>
          <w:sz w:val="24"/>
          <w:szCs w:val="24"/>
          <w:lang w:val="uk-UA"/>
        </w:rPr>
      </w:pPr>
      <w:r w:rsidRPr="0046706F">
        <w:rPr>
          <w:b/>
          <w:bCs/>
          <w:sz w:val="24"/>
          <w:szCs w:val="24"/>
          <w:lang w:val="uk-UA"/>
        </w:rPr>
        <w:t xml:space="preserve"> </w:t>
      </w:r>
      <w:r w:rsidR="006428B4" w:rsidRPr="0046706F">
        <w:rPr>
          <w:b/>
          <w:bCs/>
          <w:sz w:val="24"/>
          <w:szCs w:val="24"/>
          <w:lang w:val="uk-UA"/>
        </w:rPr>
        <w:t>6. Компетентності</w:t>
      </w:r>
    </w:p>
    <w:p w:rsidR="00C84F82" w:rsidRPr="0046706F" w:rsidRDefault="00C84F82" w:rsidP="001349AB">
      <w:pPr>
        <w:tabs>
          <w:tab w:val="left" w:pos="851"/>
        </w:tabs>
        <w:suppressAutoHyphens/>
        <w:ind w:firstLine="709"/>
        <w:jc w:val="both"/>
        <w:rPr>
          <w:sz w:val="24"/>
          <w:szCs w:val="24"/>
          <w:lang w:val="uk-UA" w:eastAsia="ru-RU"/>
        </w:rPr>
      </w:pPr>
      <w:r w:rsidRPr="0046706F">
        <w:rPr>
          <w:sz w:val="24"/>
          <w:szCs w:val="24"/>
          <w:lang w:val="uk-UA" w:eastAsia="ru-RU"/>
        </w:rPr>
        <w:lastRenderedPageBreak/>
        <w:t>Згідно з вимогами Стандарту вищої освіти та Освітньої професійної</w:t>
      </w:r>
      <w:r w:rsidR="0046706F" w:rsidRPr="0046706F">
        <w:rPr>
          <w:sz w:val="24"/>
          <w:szCs w:val="24"/>
          <w:lang w:val="uk-UA" w:eastAsia="ru-RU"/>
        </w:rPr>
        <w:t xml:space="preserve"> програми підготовки бакалавра </w:t>
      </w:r>
      <w:r w:rsidRPr="0046706F">
        <w:rPr>
          <w:sz w:val="24"/>
          <w:szCs w:val="24"/>
          <w:lang w:val="uk-UA" w:eastAsia="ru-RU"/>
        </w:rPr>
        <w:t xml:space="preserve"> цей ОК забезпечує набуття здобувачами вищої освіти компетентностей.</w:t>
      </w:r>
    </w:p>
    <w:p w:rsidR="001349AB" w:rsidRPr="0046706F" w:rsidRDefault="001349AB" w:rsidP="001349AB">
      <w:pPr>
        <w:tabs>
          <w:tab w:val="left" w:pos="851"/>
        </w:tabs>
        <w:suppressAutoHyphens/>
        <w:ind w:firstLine="709"/>
        <w:jc w:val="both"/>
        <w:rPr>
          <w:sz w:val="24"/>
          <w:szCs w:val="24"/>
          <w:lang w:val="uk-UA"/>
        </w:rPr>
      </w:pPr>
      <w:proofErr w:type="spellStart"/>
      <w:r w:rsidRPr="0046706F">
        <w:rPr>
          <w:sz w:val="24"/>
          <w:szCs w:val="24"/>
          <w:lang w:val="uk-UA"/>
        </w:rPr>
        <w:t>Компетентністний</w:t>
      </w:r>
      <w:proofErr w:type="spellEnd"/>
      <w:r w:rsidRPr="0046706F">
        <w:rPr>
          <w:sz w:val="24"/>
          <w:szCs w:val="24"/>
          <w:lang w:val="uk-UA"/>
        </w:rPr>
        <w:t xml:space="preserve"> потенціал ОК та результати навчання:</w:t>
      </w:r>
    </w:p>
    <w:p w:rsidR="001349AB" w:rsidRPr="0046706F" w:rsidRDefault="001349AB" w:rsidP="001349AB">
      <w:pPr>
        <w:tabs>
          <w:tab w:val="left" w:pos="851"/>
        </w:tabs>
        <w:suppressAutoHyphens/>
        <w:ind w:firstLine="709"/>
        <w:jc w:val="both"/>
        <w:rPr>
          <w:i/>
          <w:sz w:val="24"/>
          <w:szCs w:val="24"/>
          <w:lang w:val="uk-UA"/>
        </w:rPr>
      </w:pPr>
    </w:p>
    <w:p w:rsidR="001349AB" w:rsidRPr="0046706F" w:rsidRDefault="001349AB" w:rsidP="001349AB">
      <w:pPr>
        <w:tabs>
          <w:tab w:val="left" w:pos="851"/>
        </w:tabs>
        <w:suppressAutoHyphens/>
        <w:ind w:firstLine="709"/>
        <w:jc w:val="both"/>
        <w:rPr>
          <w:i/>
          <w:sz w:val="24"/>
          <w:szCs w:val="24"/>
          <w:lang w:val="uk-UA"/>
        </w:rPr>
      </w:pPr>
      <w:r w:rsidRPr="0046706F">
        <w:rPr>
          <w:i/>
          <w:sz w:val="24"/>
          <w:szCs w:val="24"/>
          <w:lang w:val="uk-UA"/>
        </w:rPr>
        <w:t>Загальні компетентності:</w:t>
      </w:r>
    </w:p>
    <w:p w:rsidR="001349AB" w:rsidRPr="0046706F" w:rsidRDefault="006816A5" w:rsidP="001349AB">
      <w:pPr>
        <w:pStyle w:val="aa"/>
        <w:ind w:left="709"/>
        <w:rPr>
          <w:rFonts w:ascii="Times New Roman" w:hAnsi="Times New Roman"/>
          <w:color w:val="000000"/>
          <w:sz w:val="24"/>
          <w:szCs w:val="24"/>
          <w:lang w:val="uk-UA"/>
        </w:rPr>
      </w:pPr>
      <w:r w:rsidRPr="0046706F">
        <w:rPr>
          <w:rFonts w:ascii="Times New Roman" w:hAnsi="Times New Roman"/>
          <w:color w:val="000000"/>
          <w:sz w:val="24"/>
          <w:szCs w:val="24"/>
          <w:lang w:val="uk-UA"/>
        </w:rPr>
        <w:t>-</w:t>
      </w:r>
      <w:r w:rsidR="001349AB" w:rsidRPr="0046706F">
        <w:rPr>
          <w:rFonts w:ascii="Times New Roman" w:hAnsi="Times New Roman"/>
          <w:color w:val="000000"/>
          <w:sz w:val="24"/>
          <w:szCs w:val="24"/>
          <w:lang w:val="uk-UA"/>
        </w:rPr>
        <w:t xml:space="preserve"> Здатність спілкуватися державною мовою як усно, так і письмово.</w:t>
      </w:r>
    </w:p>
    <w:p w:rsidR="001349AB" w:rsidRPr="0046706F" w:rsidRDefault="006816A5" w:rsidP="001349AB">
      <w:pPr>
        <w:pStyle w:val="aa"/>
        <w:ind w:left="709"/>
        <w:rPr>
          <w:rFonts w:ascii="Times New Roman" w:hAnsi="Times New Roman"/>
          <w:color w:val="000000"/>
          <w:sz w:val="24"/>
          <w:szCs w:val="24"/>
          <w:lang w:val="uk-UA"/>
        </w:rPr>
      </w:pPr>
      <w:r w:rsidRPr="0046706F">
        <w:rPr>
          <w:rFonts w:ascii="Times New Roman" w:hAnsi="Times New Roman"/>
          <w:color w:val="000000"/>
          <w:sz w:val="24"/>
          <w:szCs w:val="24"/>
          <w:lang w:val="uk-UA"/>
        </w:rPr>
        <w:t>-</w:t>
      </w:r>
      <w:r w:rsidR="001349AB" w:rsidRPr="0046706F">
        <w:rPr>
          <w:rFonts w:ascii="Times New Roman" w:hAnsi="Times New Roman"/>
          <w:color w:val="000000"/>
          <w:sz w:val="24"/>
          <w:szCs w:val="24"/>
          <w:lang w:val="uk-UA"/>
        </w:rPr>
        <w:t xml:space="preserve"> Знання та розуміння предметної області та розуміння професійної діяльності.</w:t>
      </w:r>
    </w:p>
    <w:p w:rsidR="001349AB" w:rsidRPr="0046706F" w:rsidRDefault="006816A5" w:rsidP="001349AB">
      <w:pPr>
        <w:pStyle w:val="aa"/>
        <w:ind w:left="709"/>
        <w:rPr>
          <w:rFonts w:ascii="Times New Roman" w:hAnsi="Times New Roman"/>
          <w:color w:val="000000"/>
          <w:sz w:val="24"/>
          <w:szCs w:val="24"/>
          <w:lang w:val="uk-UA"/>
        </w:rPr>
      </w:pPr>
      <w:r w:rsidRPr="0046706F">
        <w:rPr>
          <w:rFonts w:ascii="Times New Roman" w:hAnsi="Times New Roman"/>
          <w:color w:val="000000"/>
          <w:sz w:val="24"/>
          <w:szCs w:val="24"/>
          <w:lang w:val="uk-UA"/>
        </w:rPr>
        <w:t>-</w:t>
      </w:r>
      <w:r w:rsidR="001349AB" w:rsidRPr="0046706F">
        <w:rPr>
          <w:rFonts w:ascii="Times New Roman" w:hAnsi="Times New Roman"/>
          <w:color w:val="000000"/>
          <w:sz w:val="24"/>
          <w:szCs w:val="24"/>
          <w:lang w:val="uk-UA"/>
        </w:rPr>
        <w:t xml:space="preserve"> Здатність застосовувати знання у практичних ситуаціях.</w:t>
      </w:r>
    </w:p>
    <w:p w:rsidR="001349AB" w:rsidRPr="0046706F" w:rsidRDefault="006816A5" w:rsidP="001349AB">
      <w:pPr>
        <w:pStyle w:val="aa"/>
        <w:ind w:left="709"/>
        <w:rPr>
          <w:rFonts w:ascii="Times New Roman" w:hAnsi="Times New Roman"/>
          <w:color w:val="000000"/>
          <w:sz w:val="24"/>
          <w:szCs w:val="24"/>
          <w:lang w:val="uk-UA"/>
        </w:rPr>
      </w:pPr>
      <w:r w:rsidRPr="0046706F">
        <w:rPr>
          <w:rFonts w:ascii="Times New Roman" w:hAnsi="Times New Roman"/>
          <w:color w:val="000000"/>
          <w:sz w:val="24"/>
          <w:szCs w:val="24"/>
          <w:lang w:val="uk-UA"/>
        </w:rPr>
        <w:t>-</w:t>
      </w:r>
      <w:r w:rsidR="001349AB" w:rsidRPr="0046706F">
        <w:rPr>
          <w:rFonts w:ascii="Times New Roman" w:hAnsi="Times New Roman"/>
          <w:color w:val="000000"/>
          <w:sz w:val="24"/>
          <w:szCs w:val="24"/>
          <w:lang w:val="uk-UA"/>
        </w:rPr>
        <w:t xml:space="preserve"> Навики здійснення безпечної діяльності.</w:t>
      </w:r>
    </w:p>
    <w:p w:rsidR="001349AB" w:rsidRPr="0046706F" w:rsidRDefault="001349AB" w:rsidP="001349AB">
      <w:pPr>
        <w:pStyle w:val="aa"/>
        <w:rPr>
          <w:rFonts w:ascii="Times New Roman" w:hAnsi="Times New Roman"/>
          <w:color w:val="000000"/>
          <w:sz w:val="24"/>
          <w:szCs w:val="24"/>
          <w:lang w:val="uk-UA"/>
        </w:rPr>
      </w:pPr>
      <w:r w:rsidRPr="0046706F">
        <w:rPr>
          <w:rFonts w:ascii="Times New Roman" w:hAnsi="Times New Roman"/>
          <w:color w:val="000000"/>
          <w:sz w:val="24"/>
          <w:szCs w:val="24"/>
          <w:lang w:val="uk-UA"/>
        </w:rPr>
        <w:tab/>
      </w:r>
    </w:p>
    <w:p w:rsidR="001349AB" w:rsidRPr="0046706F" w:rsidRDefault="001349AB" w:rsidP="001349AB">
      <w:pPr>
        <w:tabs>
          <w:tab w:val="left" w:pos="851"/>
        </w:tabs>
        <w:suppressAutoHyphens/>
        <w:ind w:left="709"/>
        <w:jc w:val="both"/>
        <w:rPr>
          <w:i/>
          <w:sz w:val="24"/>
          <w:szCs w:val="24"/>
          <w:lang w:val="uk-UA"/>
        </w:rPr>
      </w:pPr>
      <w:r w:rsidRPr="0046706F">
        <w:rPr>
          <w:i/>
          <w:sz w:val="24"/>
          <w:szCs w:val="24"/>
          <w:lang w:val="uk-UA"/>
        </w:rPr>
        <w:t>Спеціальні компетентності:</w:t>
      </w:r>
    </w:p>
    <w:p w:rsidR="001349AB" w:rsidRPr="0046706F" w:rsidRDefault="006816A5" w:rsidP="001349AB">
      <w:pPr>
        <w:tabs>
          <w:tab w:val="left" w:pos="851"/>
        </w:tabs>
        <w:suppressAutoHyphens/>
        <w:ind w:left="709"/>
        <w:jc w:val="both"/>
        <w:rPr>
          <w:i/>
          <w:sz w:val="24"/>
          <w:szCs w:val="24"/>
          <w:lang w:val="uk-UA"/>
        </w:rPr>
      </w:pPr>
      <w:r w:rsidRPr="0046706F">
        <w:rPr>
          <w:sz w:val="24"/>
          <w:szCs w:val="24"/>
          <w:lang w:val="uk-UA"/>
        </w:rPr>
        <w:t>-</w:t>
      </w:r>
      <w:r w:rsidR="001349AB" w:rsidRPr="0046706F">
        <w:rPr>
          <w:sz w:val="24"/>
          <w:szCs w:val="24"/>
          <w:lang w:val="uk-UA"/>
        </w:rPr>
        <w:t xml:space="preserve"> Здатність здійснювати безпечну професійну практичну діяльність згідно з існуючими протоколами, рекомендаціями щодо безпеки та діючим законодавством.</w:t>
      </w:r>
    </w:p>
    <w:p w:rsidR="006428B4" w:rsidRPr="0046706F" w:rsidRDefault="006816A5" w:rsidP="006816A5">
      <w:pPr>
        <w:widowControl/>
        <w:autoSpaceDE/>
        <w:autoSpaceDN/>
        <w:ind w:left="709"/>
        <w:rPr>
          <w:sz w:val="24"/>
          <w:szCs w:val="24"/>
          <w:lang w:val="uk-UA" w:eastAsia="ru-RU"/>
        </w:rPr>
      </w:pPr>
      <w:r w:rsidRPr="0046706F">
        <w:rPr>
          <w:sz w:val="24"/>
          <w:szCs w:val="24"/>
          <w:lang w:val="uk-UA"/>
        </w:rPr>
        <w:t>-</w:t>
      </w:r>
      <w:r w:rsidR="001349AB" w:rsidRPr="0046706F">
        <w:rPr>
          <w:sz w:val="24"/>
          <w:szCs w:val="24"/>
          <w:lang w:val="uk-UA"/>
        </w:rPr>
        <w:t xml:space="preserve"> Здатність інтерпретувати результати на основі наукового знання,  розуміючи взаємозв’язок між результатами аналізу, діагнозом, клінічною інформацією та лікуванням, та представляти і повідомляти результати належним чином та документувати конфіденційні дані.</w:t>
      </w:r>
    </w:p>
    <w:p w:rsidR="006428B4" w:rsidRPr="0046706F" w:rsidRDefault="006428B4" w:rsidP="00AF305E">
      <w:pPr>
        <w:widowControl/>
        <w:autoSpaceDE/>
        <w:autoSpaceDN/>
        <w:ind w:left="567"/>
        <w:jc w:val="center"/>
        <w:rPr>
          <w:b/>
          <w:sz w:val="24"/>
          <w:szCs w:val="24"/>
          <w:lang w:val="uk-UA" w:eastAsia="ru-RU"/>
        </w:rPr>
      </w:pPr>
      <w:r w:rsidRPr="0046706F">
        <w:rPr>
          <w:b/>
          <w:sz w:val="24"/>
          <w:szCs w:val="24"/>
          <w:lang w:val="uk-UA" w:eastAsia="ru-RU"/>
        </w:rPr>
        <w:t xml:space="preserve">7. </w:t>
      </w:r>
      <w:r w:rsidR="00C84F82" w:rsidRPr="0046706F">
        <w:rPr>
          <w:b/>
          <w:sz w:val="24"/>
          <w:szCs w:val="24"/>
          <w:lang w:val="uk-UA" w:eastAsia="ru-RU"/>
        </w:rPr>
        <w:t>Результати навчання з гідно з профілем програми після вивчення освітнього компонента:</w:t>
      </w:r>
    </w:p>
    <w:p w:rsidR="001349AB" w:rsidRPr="0046706F" w:rsidRDefault="001349AB" w:rsidP="001349AB">
      <w:pPr>
        <w:spacing w:line="276" w:lineRule="auto"/>
        <w:ind w:firstLine="709"/>
        <w:rPr>
          <w:b/>
          <w:sz w:val="24"/>
          <w:szCs w:val="24"/>
          <w:lang w:val="uk-UA" w:eastAsia="uk-UA"/>
        </w:rPr>
      </w:pPr>
      <w:r w:rsidRPr="0046706F">
        <w:rPr>
          <w:sz w:val="24"/>
          <w:szCs w:val="24"/>
          <w:lang w:val="uk-UA"/>
        </w:rPr>
        <w:t>Результати навчання, згідно профілю програми, після вивчення ОК «Поводження з медичними відходами »:</w:t>
      </w:r>
    </w:p>
    <w:p w:rsidR="001349AB" w:rsidRPr="0046706F" w:rsidRDefault="006816A5" w:rsidP="001349AB">
      <w:pPr>
        <w:spacing w:line="276" w:lineRule="auto"/>
        <w:ind w:left="709"/>
        <w:jc w:val="both"/>
        <w:rPr>
          <w:color w:val="000000"/>
          <w:sz w:val="24"/>
          <w:szCs w:val="24"/>
          <w:lang w:val="uk-UA"/>
        </w:rPr>
      </w:pPr>
      <w:r w:rsidRPr="0046706F">
        <w:rPr>
          <w:color w:val="000000"/>
          <w:sz w:val="24"/>
          <w:szCs w:val="24"/>
          <w:lang w:val="uk-UA"/>
        </w:rPr>
        <w:t>-</w:t>
      </w:r>
      <w:r w:rsidR="001349AB" w:rsidRPr="0046706F">
        <w:rPr>
          <w:color w:val="000000"/>
          <w:sz w:val="24"/>
          <w:szCs w:val="24"/>
          <w:lang w:val="uk-UA"/>
        </w:rPr>
        <w:t xml:space="preserve"> Проводити підготовку оснащення робочого місця  та особисту підготовку до проведення лабораторних досліджень,  з дотриманням норм безпеки та персонального захисту, забезпечувати підготовку до дослідження  зразків різног</w:t>
      </w:r>
      <w:r w:rsidRPr="0046706F">
        <w:rPr>
          <w:color w:val="000000"/>
          <w:sz w:val="24"/>
          <w:szCs w:val="24"/>
          <w:lang w:val="uk-UA"/>
        </w:rPr>
        <w:t>о походження та їх зберігання.</w:t>
      </w:r>
    </w:p>
    <w:p w:rsidR="006816A5" w:rsidRPr="0046706F" w:rsidRDefault="006816A5" w:rsidP="001349AB">
      <w:pPr>
        <w:spacing w:line="276" w:lineRule="auto"/>
        <w:ind w:left="709"/>
        <w:jc w:val="both"/>
        <w:rPr>
          <w:b/>
          <w:sz w:val="24"/>
          <w:szCs w:val="24"/>
          <w:lang w:val="uk-UA"/>
        </w:rPr>
      </w:pPr>
      <w:r w:rsidRPr="0046706F">
        <w:rPr>
          <w:color w:val="000000"/>
          <w:sz w:val="24"/>
          <w:szCs w:val="24"/>
          <w:lang w:val="uk-UA"/>
        </w:rPr>
        <w:t>-Застосовувати сучасні комп’ютерні та інформаційні технології.</w:t>
      </w:r>
    </w:p>
    <w:p w:rsidR="001349AB" w:rsidRPr="0046706F" w:rsidRDefault="006816A5" w:rsidP="001349AB">
      <w:pPr>
        <w:pStyle w:val="aa"/>
        <w:tabs>
          <w:tab w:val="left" w:pos="139"/>
        </w:tabs>
        <w:spacing w:line="276" w:lineRule="auto"/>
        <w:ind w:left="720"/>
        <w:rPr>
          <w:rFonts w:ascii="Times New Roman" w:hAnsi="Times New Roman"/>
          <w:color w:val="000000"/>
          <w:sz w:val="24"/>
          <w:szCs w:val="24"/>
          <w:lang w:val="uk-UA"/>
        </w:rPr>
      </w:pPr>
      <w:r w:rsidRPr="0046706F">
        <w:rPr>
          <w:rFonts w:ascii="Times New Roman" w:hAnsi="Times New Roman"/>
          <w:color w:val="000000"/>
          <w:sz w:val="24"/>
          <w:szCs w:val="24"/>
          <w:lang w:val="uk-UA"/>
        </w:rPr>
        <w:t>-</w:t>
      </w:r>
      <w:r w:rsidR="001349AB" w:rsidRPr="0046706F">
        <w:rPr>
          <w:rFonts w:ascii="Times New Roman" w:hAnsi="Times New Roman"/>
          <w:color w:val="000000"/>
          <w:sz w:val="24"/>
          <w:szCs w:val="24"/>
          <w:lang w:val="uk-UA"/>
        </w:rPr>
        <w:t xml:space="preserve"> Виконувати мікробіологічні, вірусологічні та імунологічні дослідження для виявлення етіологічних чинників хвороб.</w:t>
      </w:r>
    </w:p>
    <w:p w:rsidR="007C32F0" w:rsidRPr="0046706F" w:rsidRDefault="007C32F0" w:rsidP="001349AB">
      <w:pPr>
        <w:rPr>
          <w:b/>
          <w:sz w:val="24"/>
          <w:szCs w:val="24"/>
          <w:lang w:val="uk-UA" w:eastAsia="ru-RU"/>
        </w:rPr>
      </w:pPr>
    </w:p>
    <w:p w:rsidR="006428B4" w:rsidRPr="0046706F" w:rsidRDefault="00BB1FFB" w:rsidP="00491D16">
      <w:pPr>
        <w:ind w:left="567"/>
        <w:jc w:val="center"/>
        <w:rPr>
          <w:b/>
          <w:sz w:val="24"/>
          <w:szCs w:val="24"/>
          <w:lang w:val="uk-UA" w:eastAsia="ru-RU"/>
        </w:rPr>
      </w:pPr>
      <w:r w:rsidRPr="0046706F">
        <w:rPr>
          <w:b/>
          <w:sz w:val="24"/>
          <w:szCs w:val="24"/>
          <w:lang w:val="uk-UA" w:eastAsia="ru-RU"/>
        </w:rPr>
        <w:t>8. Методична картка освітнього компонента</w:t>
      </w:r>
    </w:p>
    <w:p w:rsidR="006428B4" w:rsidRPr="0046706F" w:rsidRDefault="006428B4" w:rsidP="00491D16">
      <w:pPr>
        <w:widowControl/>
        <w:autoSpaceDE/>
        <w:autoSpaceDN/>
        <w:jc w:val="center"/>
        <w:rPr>
          <w:b/>
          <w:sz w:val="24"/>
          <w:szCs w:val="24"/>
          <w:lang w:val="uk-UA" w:eastAsia="ru-RU"/>
        </w:rPr>
      </w:pPr>
      <w:r w:rsidRPr="0046706F">
        <w:rPr>
          <w:b/>
          <w:sz w:val="24"/>
          <w:szCs w:val="24"/>
          <w:lang w:val="uk-UA" w:eastAsia="ru-RU"/>
        </w:rPr>
        <w:t>Лекції</w:t>
      </w:r>
    </w:p>
    <w:p w:rsidR="006428B4" w:rsidRPr="0046706F" w:rsidRDefault="006428B4" w:rsidP="00491D16">
      <w:pPr>
        <w:widowControl/>
        <w:autoSpaceDE/>
        <w:autoSpaceDN/>
        <w:jc w:val="center"/>
        <w:rPr>
          <w:b/>
          <w:sz w:val="24"/>
          <w:szCs w:val="24"/>
          <w:lang w:val="uk-UA" w:eastAsia="ru-RU"/>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0"/>
      </w:tblGrid>
      <w:tr w:rsidR="006428B4" w:rsidRPr="0046706F" w:rsidTr="000742AF">
        <w:trPr>
          <w:trHeight w:val="250"/>
        </w:trPr>
        <w:tc>
          <w:tcPr>
            <w:tcW w:w="5000" w:type="pct"/>
          </w:tcPr>
          <w:p w:rsidR="006428B4" w:rsidRPr="0046706F" w:rsidRDefault="006428B4" w:rsidP="000742AF">
            <w:pPr>
              <w:jc w:val="center"/>
              <w:rPr>
                <w:b/>
                <w:bCs/>
                <w:sz w:val="24"/>
                <w:szCs w:val="24"/>
                <w:lang w:val="uk-UA"/>
              </w:rPr>
            </w:pPr>
            <w:r w:rsidRPr="0046706F">
              <w:rPr>
                <w:b/>
                <w:bCs/>
                <w:sz w:val="24"/>
                <w:szCs w:val="24"/>
                <w:lang w:val="uk-UA"/>
              </w:rPr>
              <w:t>Тема</w:t>
            </w:r>
          </w:p>
        </w:tc>
      </w:tr>
      <w:tr w:rsidR="006428B4" w:rsidRPr="0046706F" w:rsidTr="000742AF">
        <w:trPr>
          <w:trHeight w:val="240"/>
        </w:trPr>
        <w:tc>
          <w:tcPr>
            <w:tcW w:w="5000" w:type="pct"/>
          </w:tcPr>
          <w:p w:rsidR="006428B4" w:rsidRPr="0046706F" w:rsidRDefault="006428B4" w:rsidP="000742AF">
            <w:pPr>
              <w:jc w:val="center"/>
              <w:rPr>
                <w:b/>
                <w:bCs/>
                <w:sz w:val="24"/>
                <w:szCs w:val="24"/>
                <w:lang w:val="uk-UA"/>
              </w:rPr>
            </w:pPr>
            <w:r w:rsidRPr="0046706F">
              <w:rPr>
                <w:b/>
                <w:sz w:val="24"/>
                <w:szCs w:val="24"/>
                <w:lang w:val="uk-UA"/>
              </w:rPr>
              <w:t>Модуль 1</w:t>
            </w:r>
          </w:p>
        </w:tc>
      </w:tr>
      <w:tr w:rsidR="006428B4" w:rsidRPr="0046706F" w:rsidTr="000742AF">
        <w:trPr>
          <w:trHeight w:val="292"/>
        </w:trPr>
        <w:tc>
          <w:tcPr>
            <w:tcW w:w="5000" w:type="pct"/>
          </w:tcPr>
          <w:p w:rsidR="006428B4" w:rsidRPr="0046706F" w:rsidRDefault="006428B4" w:rsidP="001349AB">
            <w:pPr>
              <w:suppressAutoHyphens/>
              <w:spacing w:line="276" w:lineRule="auto"/>
              <w:jc w:val="both"/>
              <w:rPr>
                <w:bCs/>
                <w:sz w:val="24"/>
                <w:szCs w:val="24"/>
                <w:lang w:val="uk-UA"/>
              </w:rPr>
            </w:pPr>
            <w:r w:rsidRPr="0046706F">
              <w:rPr>
                <w:sz w:val="24"/>
                <w:szCs w:val="24"/>
                <w:lang w:val="uk-UA" w:eastAsia="uk-UA"/>
              </w:rPr>
              <w:t xml:space="preserve">1. </w:t>
            </w:r>
            <w:r w:rsidR="001349AB" w:rsidRPr="0046706F">
              <w:rPr>
                <w:sz w:val="24"/>
                <w:szCs w:val="24"/>
                <w:lang w:val="uk-UA"/>
              </w:rPr>
              <w:t>Вступ. Нормативні документи. Державні санітарно-протиепідемічні правила і норми щодо поводження з медичними відходами. Категорії медичних відходів</w:t>
            </w:r>
          </w:p>
        </w:tc>
      </w:tr>
      <w:tr w:rsidR="006428B4" w:rsidRPr="0046706F" w:rsidTr="000742AF">
        <w:trPr>
          <w:trHeight w:val="267"/>
        </w:trPr>
        <w:tc>
          <w:tcPr>
            <w:tcW w:w="5000" w:type="pct"/>
          </w:tcPr>
          <w:p w:rsidR="006428B4" w:rsidRPr="0046706F" w:rsidRDefault="006428B4" w:rsidP="001349AB">
            <w:pPr>
              <w:suppressAutoHyphens/>
              <w:spacing w:line="276" w:lineRule="auto"/>
              <w:jc w:val="both"/>
              <w:rPr>
                <w:bCs/>
                <w:sz w:val="24"/>
                <w:szCs w:val="24"/>
                <w:lang w:val="uk-UA"/>
              </w:rPr>
            </w:pPr>
            <w:r w:rsidRPr="0046706F">
              <w:rPr>
                <w:sz w:val="24"/>
                <w:szCs w:val="24"/>
                <w:lang w:val="uk-UA" w:eastAsia="uk-UA"/>
              </w:rPr>
              <w:t xml:space="preserve">2. </w:t>
            </w:r>
            <w:r w:rsidR="001349AB" w:rsidRPr="0046706F">
              <w:rPr>
                <w:sz w:val="24"/>
                <w:szCs w:val="24"/>
                <w:lang w:val="uk-UA"/>
              </w:rPr>
              <w:t>Організація системи поводження з медичними відходами. Вимоги до приміщень для тимчасового зберігання та поводження з медичними відходами</w:t>
            </w:r>
          </w:p>
        </w:tc>
      </w:tr>
      <w:tr w:rsidR="006428B4" w:rsidRPr="0046706F" w:rsidTr="001349AB">
        <w:trPr>
          <w:trHeight w:val="157"/>
        </w:trPr>
        <w:tc>
          <w:tcPr>
            <w:tcW w:w="5000" w:type="pct"/>
          </w:tcPr>
          <w:p w:rsidR="006428B4" w:rsidRPr="0046706F" w:rsidRDefault="006428B4" w:rsidP="001349AB">
            <w:pPr>
              <w:suppressAutoHyphens/>
              <w:spacing w:line="276" w:lineRule="auto"/>
              <w:jc w:val="both"/>
              <w:rPr>
                <w:bCs/>
                <w:sz w:val="24"/>
                <w:szCs w:val="24"/>
                <w:lang w:val="uk-UA"/>
              </w:rPr>
            </w:pPr>
            <w:r w:rsidRPr="0046706F">
              <w:rPr>
                <w:sz w:val="24"/>
                <w:szCs w:val="24"/>
                <w:lang w:val="uk-UA" w:eastAsia="uk-UA"/>
              </w:rPr>
              <w:t xml:space="preserve">3. </w:t>
            </w:r>
            <w:r w:rsidR="001349AB" w:rsidRPr="0046706F">
              <w:rPr>
                <w:sz w:val="24"/>
                <w:szCs w:val="24"/>
                <w:lang w:val="uk-UA"/>
              </w:rPr>
              <w:t>Система маркування і пакування медичних відходів. Система маркування і пакування небезпечних медичних відходів</w:t>
            </w:r>
          </w:p>
        </w:tc>
      </w:tr>
      <w:tr w:rsidR="006428B4" w:rsidRPr="0046706F" w:rsidTr="000742AF">
        <w:trPr>
          <w:trHeight w:val="177"/>
        </w:trPr>
        <w:tc>
          <w:tcPr>
            <w:tcW w:w="5000" w:type="pct"/>
          </w:tcPr>
          <w:p w:rsidR="006428B4" w:rsidRPr="0046706F" w:rsidRDefault="006428B4" w:rsidP="00253737">
            <w:pPr>
              <w:pStyle w:val="70"/>
              <w:jc w:val="both"/>
              <w:rPr>
                <w:rFonts w:ascii="Times New Roman" w:hAnsi="Times New Roman"/>
                <w:sz w:val="24"/>
                <w:szCs w:val="24"/>
                <w:lang w:val="uk-UA" w:eastAsia="uk-UA"/>
              </w:rPr>
            </w:pPr>
            <w:r w:rsidRPr="0046706F">
              <w:rPr>
                <w:rFonts w:ascii="Times New Roman" w:hAnsi="Times New Roman"/>
                <w:sz w:val="24"/>
                <w:szCs w:val="24"/>
                <w:lang w:val="uk-UA" w:eastAsia="uk-UA"/>
              </w:rPr>
              <w:t xml:space="preserve">4. </w:t>
            </w:r>
            <w:r w:rsidR="001349AB" w:rsidRPr="0046706F">
              <w:rPr>
                <w:rFonts w:ascii="Times New Roman" w:hAnsi="Times New Roman"/>
                <w:sz w:val="24"/>
                <w:szCs w:val="24"/>
                <w:lang w:val="uk-UA"/>
              </w:rPr>
              <w:t>Вимоги до медичних відходів категорії А, В, С, Д</w:t>
            </w:r>
          </w:p>
        </w:tc>
      </w:tr>
      <w:tr w:rsidR="006428B4" w:rsidRPr="0046706F" w:rsidTr="000742AF">
        <w:trPr>
          <w:trHeight w:val="177"/>
        </w:trPr>
        <w:tc>
          <w:tcPr>
            <w:tcW w:w="5000" w:type="pct"/>
          </w:tcPr>
          <w:p w:rsidR="006428B4" w:rsidRPr="0046706F" w:rsidRDefault="006428B4" w:rsidP="00253737">
            <w:pPr>
              <w:pStyle w:val="70"/>
              <w:shd w:val="clear" w:color="auto" w:fill="auto"/>
              <w:spacing w:line="240" w:lineRule="auto"/>
              <w:jc w:val="both"/>
              <w:rPr>
                <w:rFonts w:ascii="Times New Roman" w:hAnsi="Times New Roman"/>
                <w:sz w:val="24"/>
                <w:szCs w:val="24"/>
                <w:lang w:val="uk-UA" w:eastAsia="uk-UA"/>
              </w:rPr>
            </w:pPr>
            <w:r w:rsidRPr="0046706F">
              <w:rPr>
                <w:rFonts w:ascii="Times New Roman" w:hAnsi="Times New Roman"/>
                <w:sz w:val="24"/>
                <w:szCs w:val="24"/>
                <w:lang w:val="uk-UA" w:eastAsia="uk-UA"/>
              </w:rPr>
              <w:t>5.</w:t>
            </w:r>
            <w:r w:rsidRPr="0046706F">
              <w:rPr>
                <w:rFonts w:ascii="Times New Roman" w:hAnsi="Times New Roman"/>
                <w:sz w:val="24"/>
                <w:szCs w:val="24"/>
                <w:lang w:val="uk-UA"/>
              </w:rPr>
              <w:t xml:space="preserve"> </w:t>
            </w:r>
            <w:r w:rsidR="001349AB" w:rsidRPr="0046706F">
              <w:rPr>
                <w:rFonts w:ascii="Times New Roman" w:hAnsi="Times New Roman"/>
                <w:sz w:val="24"/>
                <w:szCs w:val="24"/>
                <w:lang w:val="uk-UA"/>
              </w:rPr>
              <w:t>Засоби індивідуального захисту</w:t>
            </w:r>
          </w:p>
        </w:tc>
      </w:tr>
      <w:tr w:rsidR="006428B4" w:rsidRPr="0046706F" w:rsidTr="000742AF">
        <w:trPr>
          <w:trHeight w:val="177"/>
        </w:trPr>
        <w:tc>
          <w:tcPr>
            <w:tcW w:w="5000" w:type="pct"/>
          </w:tcPr>
          <w:p w:rsidR="006428B4" w:rsidRPr="0046706F" w:rsidRDefault="006428B4" w:rsidP="001349AB">
            <w:pPr>
              <w:suppressAutoHyphens/>
              <w:spacing w:line="360" w:lineRule="auto"/>
              <w:jc w:val="both"/>
              <w:rPr>
                <w:sz w:val="24"/>
                <w:szCs w:val="24"/>
                <w:lang w:val="uk-UA"/>
              </w:rPr>
            </w:pPr>
            <w:r w:rsidRPr="0046706F">
              <w:rPr>
                <w:sz w:val="24"/>
                <w:szCs w:val="24"/>
                <w:lang w:val="uk-UA" w:eastAsia="uk-UA"/>
              </w:rPr>
              <w:t>6.</w:t>
            </w:r>
            <w:r w:rsidRPr="0046706F">
              <w:rPr>
                <w:sz w:val="24"/>
                <w:szCs w:val="24"/>
                <w:lang w:val="uk-UA"/>
              </w:rPr>
              <w:t xml:space="preserve"> </w:t>
            </w:r>
            <w:r w:rsidR="001349AB" w:rsidRPr="0046706F">
              <w:rPr>
                <w:sz w:val="24"/>
                <w:szCs w:val="24"/>
                <w:lang w:val="uk-UA"/>
              </w:rPr>
              <w:t>Хімічні методи знезараження. Фізичні методи знезараження. Токсикологічні небезпечні відходи</w:t>
            </w:r>
          </w:p>
        </w:tc>
      </w:tr>
      <w:tr w:rsidR="006428B4" w:rsidRPr="0046706F" w:rsidTr="000742AF">
        <w:trPr>
          <w:trHeight w:val="177"/>
        </w:trPr>
        <w:tc>
          <w:tcPr>
            <w:tcW w:w="5000" w:type="pct"/>
          </w:tcPr>
          <w:p w:rsidR="006428B4" w:rsidRPr="0046706F" w:rsidRDefault="006428B4" w:rsidP="001349AB">
            <w:pPr>
              <w:suppressAutoHyphens/>
              <w:spacing w:line="276" w:lineRule="auto"/>
              <w:jc w:val="both"/>
              <w:rPr>
                <w:sz w:val="24"/>
                <w:szCs w:val="24"/>
                <w:lang w:val="uk-UA"/>
              </w:rPr>
            </w:pPr>
            <w:r w:rsidRPr="0046706F">
              <w:rPr>
                <w:sz w:val="24"/>
                <w:szCs w:val="24"/>
                <w:lang w:val="uk-UA" w:eastAsia="uk-UA"/>
              </w:rPr>
              <w:t>7.</w:t>
            </w:r>
            <w:r w:rsidRPr="0046706F">
              <w:rPr>
                <w:sz w:val="24"/>
                <w:szCs w:val="24"/>
                <w:lang w:val="uk-UA"/>
              </w:rPr>
              <w:t xml:space="preserve"> </w:t>
            </w:r>
            <w:r w:rsidR="001349AB" w:rsidRPr="0046706F">
              <w:rPr>
                <w:sz w:val="24"/>
                <w:szCs w:val="24"/>
                <w:lang w:val="uk-UA"/>
              </w:rPr>
              <w:t>Утилізація  та знищення лікарських засобів</w:t>
            </w:r>
          </w:p>
        </w:tc>
      </w:tr>
      <w:tr w:rsidR="006428B4" w:rsidRPr="0046706F" w:rsidTr="000742AF">
        <w:trPr>
          <w:trHeight w:val="177"/>
        </w:trPr>
        <w:tc>
          <w:tcPr>
            <w:tcW w:w="5000" w:type="pct"/>
          </w:tcPr>
          <w:p w:rsidR="006428B4" w:rsidRPr="0046706F" w:rsidRDefault="006428B4" w:rsidP="001349AB">
            <w:pPr>
              <w:suppressAutoHyphens/>
              <w:spacing w:line="276" w:lineRule="auto"/>
              <w:jc w:val="both"/>
              <w:rPr>
                <w:sz w:val="24"/>
                <w:szCs w:val="24"/>
                <w:lang w:val="uk-UA"/>
              </w:rPr>
            </w:pPr>
            <w:r w:rsidRPr="0046706F">
              <w:rPr>
                <w:sz w:val="24"/>
                <w:szCs w:val="24"/>
                <w:lang w:val="uk-UA" w:eastAsia="uk-UA"/>
              </w:rPr>
              <w:t>8.</w:t>
            </w:r>
            <w:r w:rsidRPr="0046706F">
              <w:rPr>
                <w:sz w:val="24"/>
                <w:szCs w:val="24"/>
                <w:lang w:val="uk-UA"/>
              </w:rPr>
              <w:t xml:space="preserve"> </w:t>
            </w:r>
            <w:r w:rsidR="001349AB" w:rsidRPr="0046706F">
              <w:rPr>
                <w:sz w:val="24"/>
                <w:szCs w:val="24"/>
                <w:lang w:val="uk-UA"/>
              </w:rPr>
              <w:t>Ліцензування на оброблення або знешкодження медичних відходів</w:t>
            </w:r>
          </w:p>
        </w:tc>
      </w:tr>
    </w:tbl>
    <w:p w:rsidR="007C32F0" w:rsidRPr="0046706F" w:rsidRDefault="007C32F0" w:rsidP="001349AB">
      <w:pPr>
        <w:widowControl/>
        <w:autoSpaceDE/>
        <w:autoSpaceDN/>
        <w:rPr>
          <w:b/>
          <w:sz w:val="24"/>
          <w:szCs w:val="24"/>
          <w:lang w:val="uk-UA" w:eastAsia="ru-RU"/>
        </w:rPr>
      </w:pPr>
    </w:p>
    <w:p w:rsidR="006428B4" w:rsidRPr="0046706F" w:rsidRDefault="006428B4" w:rsidP="00491D16">
      <w:pPr>
        <w:widowControl/>
        <w:autoSpaceDE/>
        <w:autoSpaceDN/>
        <w:jc w:val="center"/>
        <w:rPr>
          <w:b/>
          <w:sz w:val="24"/>
          <w:szCs w:val="24"/>
          <w:lang w:val="uk-UA" w:eastAsia="ru-RU"/>
        </w:rPr>
      </w:pPr>
      <w:r w:rsidRPr="0046706F">
        <w:rPr>
          <w:b/>
          <w:sz w:val="24"/>
          <w:szCs w:val="24"/>
          <w:lang w:val="uk-UA" w:eastAsia="ru-RU"/>
        </w:rPr>
        <w:t>Практичні заняття</w:t>
      </w:r>
    </w:p>
    <w:p w:rsidR="006428B4" w:rsidRPr="0046706F" w:rsidRDefault="006428B4" w:rsidP="00491D16">
      <w:pPr>
        <w:widowControl/>
        <w:autoSpaceDE/>
        <w:autoSpaceDN/>
        <w:jc w:val="center"/>
        <w:rPr>
          <w:b/>
          <w:sz w:val="24"/>
          <w:szCs w:val="24"/>
          <w:lang w:val="uk-UA" w:eastAsia="ru-RU"/>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0"/>
      </w:tblGrid>
      <w:tr w:rsidR="006428B4" w:rsidRPr="0046706F" w:rsidTr="000742AF">
        <w:trPr>
          <w:trHeight w:val="279"/>
        </w:trPr>
        <w:tc>
          <w:tcPr>
            <w:tcW w:w="5000" w:type="pct"/>
          </w:tcPr>
          <w:p w:rsidR="006428B4" w:rsidRPr="0046706F" w:rsidRDefault="006428B4" w:rsidP="000742AF">
            <w:pPr>
              <w:widowControl/>
              <w:autoSpaceDE/>
              <w:autoSpaceDN/>
              <w:ind w:firstLine="34"/>
              <w:jc w:val="center"/>
              <w:rPr>
                <w:b/>
                <w:bCs/>
                <w:sz w:val="24"/>
                <w:szCs w:val="24"/>
                <w:lang w:val="uk-UA" w:eastAsia="ru-RU"/>
              </w:rPr>
            </w:pPr>
            <w:r w:rsidRPr="0046706F">
              <w:rPr>
                <w:b/>
                <w:bCs/>
                <w:sz w:val="24"/>
                <w:szCs w:val="24"/>
                <w:lang w:val="uk-UA" w:eastAsia="ru-RU"/>
              </w:rPr>
              <w:t xml:space="preserve">     Тема </w:t>
            </w:r>
          </w:p>
        </w:tc>
      </w:tr>
      <w:tr w:rsidR="006428B4" w:rsidRPr="0046706F" w:rsidTr="000742AF">
        <w:trPr>
          <w:trHeight w:val="165"/>
        </w:trPr>
        <w:tc>
          <w:tcPr>
            <w:tcW w:w="5000" w:type="pct"/>
          </w:tcPr>
          <w:p w:rsidR="006428B4" w:rsidRPr="0046706F" w:rsidRDefault="006428B4" w:rsidP="000742AF">
            <w:pPr>
              <w:widowControl/>
              <w:autoSpaceDE/>
              <w:autoSpaceDN/>
              <w:ind w:firstLine="34"/>
              <w:jc w:val="center"/>
              <w:rPr>
                <w:b/>
                <w:bCs/>
                <w:sz w:val="24"/>
                <w:szCs w:val="24"/>
                <w:lang w:val="uk-UA" w:eastAsia="ru-RU"/>
              </w:rPr>
            </w:pPr>
            <w:r w:rsidRPr="0046706F">
              <w:rPr>
                <w:b/>
                <w:sz w:val="24"/>
                <w:szCs w:val="24"/>
                <w:lang w:val="uk-UA" w:eastAsia="ru-RU"/>
              </w:rPr>
              <w:t xml:space="preserve">       Модуль 1</w:t>
            </w:r>
          </w:p>
        </w:tc>
      </w:tr>
      <w:tr w:rsidR="006428B4" w:rsidRPr="0046706F" w:rsidTr="000742AF">
        <w:trPr>
          <w:trHeight w:val="165"/>
        </w:trPr>
        <w:tc>
          <w:tcPr>
            <w:tcW w:w="5000" w:type="pct"/>
          </w:tcPr>
          <w:p w:rsidR="006428B4" w:rsidRPr="0046706F" w:rsidRDefault="006428B4" w:rsidP="00C765F6">
            <w:pPr>
              <w:tabs>
                <w:tab w:val="left" w:pos="567"/>
              </w:tabs>
              <w:ind w:right="-483"/>
              <w:rPr>
                <w:sz w:val="24"/>
                <w:szCs w:val="24"/>
                <w:lang w:val="uk-UA" w:eastAsia="ru-RU"/>
              </w:rPr>
            </w:pPr>
            <w:r w:rsidRPr="0046706F">
              <w:rPr>
                <w:sz w:val="24"/>
                <w:szCs w:val="24"/>
                <w:lang w:val="uk-UA" w:eastAsia="ru-RU"/>
              </w:rPr>
              <w:t xml:space="preserve">1. </w:t>
            </w:r>
            <w:r w:rsidR="001349AB" w:rsidRPr="0046706F">
              <w:rPr>
                <w:sz w:val="24"/>
                <w:szCs w:val="24"/>
                <w:lang w:val="uk-UA"/>
              </w:rPr>
              <w:t>Написання стандартних операційних процедур (СОП). Примірна СОП з поводження з медичними відходами категорії А, В, С.</w:t>
            </w:r>
          </w:p>
        </w:tc>
      </w:tr>
      <w:tr w:rsidR="006428B4" w:rsidRPr="0046706F" w:rsidTr="000742AF">
        <w:trPr>
          <w:trHeight w:val="165"/>
        </w:trPr>
        <w:tc>
          <w:tcPr>
            <w:tcW w:w="5000" w:type="pct"/>
          </w:tcPr>
          <w:p w:rsidR="006428B4" w:rsidRPr="0046706F" w:rsidRDefault="006428B4" w:rsidP="000742AF">
            <w:pPr>
              <w:rPr>
                <w:sz w:val="24"/>
                <w:szCs w:val="24"/>
                <w:lang w:val="uk-UA" w:eastAsia="ru-RU"/>
              </w:rPr>
            </w:pPr>
            <w:r w:rsidRPr="0046706F">
              <w:rPr>
                <w:sz w:val="24"/>
                <w:szCs w:val="24"/>
                <w:lang w:val="uk-UA" w:eastAsia="ru-RU"/>
              </w:rPr>
              <w:t xml:space="preserve">2. </w:t>
            </w:r>
            <w:r w:rsidR="001349AB" w:rsidRPr="0046706F">
              <w:rPr>
                <w:sz w:val="24"/>
                <w:szCs w:val="24"/>
                <w:lang w:val="uk-UA"/>
              </w:rPr>
              <w:t xml:space="preserve">Засоби індивідуального захисту. Види обробки рук. </w:t>
            </w:r>
            <w:proofErr w:type="spellStart"/>
            <w:r w:rsidR="001349AB" w:rsidRPr="0046706F">
              <w:rPr>
                <w:sz w:val="24"/>
                <w:szCs w:val="24"/>
                <w:lang w:val="uk-UA"/>
              </w:rPr>
              <w:t>Деззасоби</w:t>
            </w:r>
            <w:proofErr w:type="spellEnd"/>
            <w:r w:rsidR="001349AB" w:rsidRPr="0046706F">
              <w:rPr>
                <w:sz w:val="24"/>
                <w:szCs w:val="24"/>
                <w:lang w:val="uk-UA"/>
              </w:rPr>
              <w:t xml:space="preserve">. Індикатори. </w:t>
            </w:r>
            <w:proofErr w:type="spellStart"/>
            <w:r w:rsidR="001349AB" w:rsidRPr="0046706F">
              <w:rPr>
                <w:sz w:val="24"/>
                <w:szCs w:val="24"/>
                <w:lang w:val="uk-UA"/>
              </w:rPr>
              <w:t>Інсинерація</w:t>
            </w:r>
            <w:proofErr w:type="spellEnd"/>
            <w:r w:rsidR="001349AB" w:rsidRPr="0046706F">
              <w:rPr>
                <w:sz w:val="24"/>
                <w:szCs w:val="24"/>
                <w:lang w:val="uk-UA"/>
              </w:rPr>
              <w:t xml:space="preserve">. </w:t>
            </w:r>
            <w:proofErr w:type="spellStart"/>
            <w:r w:rsidR="001349AB" w:rsidRPr="0046706F">
              <w:rPr>
                <w:sz w:val="24"/>
                <w:szCs w:val="24"/>
                <w:lang w:val="uk-UA"/>
              </w:rPr>
              <w:t>Інсинератори</w:t>
            </w:r>
            <w:proofErr w:type="spellEnd"/>
            <w:r w:rsidR="001349AB" w:rsidRPr="0046706F">
              <w:rPr>
                <w:sz w:val="24"/>
                <w:szCs w:val="24"/>
                <w:lang w:val="uk-UA"/>
              </w:rPr>
              <w:t>. Стерилізація. Стерилізатори парові. Стерилізатори великогабаритні</w:t>
            </w:r>
          </w:p>
        </w:tc>
      </w:tr>
      <w:tr w:rsidR="006428B4" w:rsidRPr="0046706F" w:rsidTr="000742AF">
        <w:trPr>
          <w:trHeight w:val="270"/>
        </w:trPr>
        <w:tc>
          <w:tcPr>
            <w:tcW w:w="5000" w:type="pct"/>
          </w:tcPr>
          <w:p w:rsidR="006428B4" w:rsidRPr="0046706F" w:rsidRDefault="006428B4" w:rsidP="000742AF">
            <w:pPr>
              <w:rPr>
                <w:sz w:val="24"/>
                <w:szCs w:val="24"/>
                <w:shd w:val="clear" w:color="auto" w:fill="FFFFFF"/>
                <w:lang w:val="uk-UA" w:eastAsia="uk-UA"/>
              </w:rPr>
            </w:pPr>
            <w:r w:rsidRPr="0046706F">
              <w:rPr>
                <w:sz w:val="24"/>
                <w:szCs w:val="24"/>
                <w:shd w:val="clear" w:color="auto" w:fill="FFFFFF"/>
                <w:lang w:val="uk-UA" w:eastAsia="uk-UA"/>
              </w:rPr>
              <w:t xml:space="preserve">3. </w:t>
            </w:r>
            <w:proofErr w:type="spellStart"/>
            <w:r w:rsidR="001349AB" w:rsidRPr="0046706F">
              <w:rPr>
                <w:sz w:val="24"/>
                <w:szCs w:val="24"/>
                <w:lang w:val="uk-UA"/>
              </w:rPr>
              <w:t>Пріони</w:t>
            </w:r>
            <w:proofErr w:type="spellEnd"/>
            <w:r w:rsidR="001349AB" w:rsidRPr="0046706F">
              <w:rPr>
                <w:sz w:val="24"/>
                <w:szCs w:val="24"/>
                <w:lang w:val="uk-UA"/>
              </w:rPr>
              <w:t xml:space="preserve">. Контамінація відходами </w:t>
            </w:r>
            <w:proofErr w:type="spellStart"/>
            <w:r w:rsidR="001349AB" w:rsidRPr="0046706F">
              <w:rPr>
                <w:sz w:val="24"/>
                <w:szCs w:val="24"/>
                <w:lang w:val="uk-UA"/>
              </w:rPr>
              <w:t>пріонів</w:t>
            </w:r>
            <w:proofErr w:type="spellEnd"/>
            <w:r w:rsidR="001349AB" w:rsidRPr="0046706F">
              <w:rPr>
                <w:sz w:val="24"/>
                <w:szCs w:val="24"/>
                <w:lang w:val="uk-UA"/>
              </w:rPr>
              <w:t>. Поводження із відходами лікарських засобів. Робота витяжної шафи</w:t>
            </w:r>
          </w:p>
        </w:tc>
      </w:tr>
      <w:tr w:rsidR="006428B4" w:rsidRPr="0046706F" w:rsidTr="000742AF">
        <w:trPr>
          <w:trHeight w:val="260"/>
        </w:trPr>
        <w:tc>
          <w:tcPr>
            <w:tcW w:w="5000" w:type="pct"/>
          </w:tcPr>
          <w:p w:rsidR="006428B4" w:rsidRPr="0046706F" w:rsidRDefault="006428B4" w:rsidP="000742AF">
            <w:pPr>
              <w:rPr>
                <w:sz w:val="24"/>
                <w:szCs w:val="24"/>
                <w:shd w:val="clear" w:color="auto" w:fill="FFFFFF"/>
                <w:lang w:val="uk-UA" w:eastAsia="uk-UA"/>
              </w:rPr>
            </w:pPr>
            <w:r w:rsidRPr="0046706F">
              <w:rPr>
                <w:sz w:val="24"/>
                <w:szCs w:val="24"/>
                <w:shd w:val="clear" w:color="auto" w:fill="FFFFFF"/>
                <w:lang w:val="uk-UA" w:eastAsia="uk-UA"/>
              </w:rPr>
              <w:t xml:space="preserve">4. </w:t>
            </w:r>
            <w:r w:rsidR="001349AB" w:rsidRPr="0046706F">
              <w:rPr>
                <w:sz w:val="24"/>
                <w:szCs w:val="24"/>
                <w:lang w:val="uk-UA"/>
              </w:rPr>
              <w:t>Медичні відходи в стоматології. Медичні відходи в хірургії. Медичні відходи в пологових будинках. Медичні відходи у відділеннях діагностики. Сортування медичних відходів. Зберігання медичних відходів. Транспортування медичних відходів.</w:t>
            </w:r>
          </w:p>
        </w:tc>
      </w:tr>
      <w:tr w:rsidR="006428B4" w:rsidRPr="0046706F" w:rsidTr="000742AF">
        <w:trPr>
          <w:trHeight w:val="260"/>
        </w:trPr>
        <w:tc>
          <w:tcPr>
            <w:tcW w:w="5000" w:type="pct"/>
          </w:tcPr>
          <w:p w:rsidR="006428B4" w:rsidRPr="0046706F" w:rsidRDefault="006428B4" w:rsidP="000742AF">
            <w:pPr>
              <w:rPr>
                <w:sz w:val="24"/>
                <w:szCs w:val="24"/>
                <w:shd w:val="clear" w:color="auto" w:fill="FFFFFF"/>
                <w:lang w:val="uk-UA" w:eastAsia="uk-UA"/>
              </w:rPr>
            </w:pPr>
            <w:r w:rsidRPr="0046706F">
              <w:rPr>
                <w:sz w:val="24"/>
                <w:szCs w:val="24"/>
                <w:shd w:val="clear" w:color="auto" w:fill="FFFFFF"/>
                <w:lang w:val="uk-UA" w:eastAsia="uk-UA"/>
              </w:rPr>
              <w:t>5.</w:t>
            </w:r>
            <w:r w:rsidRPr="0046706F">
              <w:rPr>
                <w:sz w:val="24"/>
                <w:szCs w:val="24"/>
                <w:lang w:val="uk-UA"/>
              </w:rPr>
              <w:t xml:space="preserve"> </w:t>
            </w:r>
            <w:r w:rsidR="001349AB" w:rsidRPr="0046706F">
              <w:rPr>
                <w:sz w:val="24"/>
                <w:szCs w:val="24"/>
                <w:lang w:val="uk-UA"/>
              </w:rPr>
              <w:t xml:space="preserve">Вимоги до мікроклімату приміщень поводження з відходами. Вимоги до приміщень з відходами. Механізми взаємодії між закладом та </w:t>
            </w:r>
            <w:proofErr w:type="spellStart"/>
            <w:r w:rsidR="001349AB" w:rsidRPr="0046706F">
              <w:rPr>
                <w:sz w:val="24"/>
                <w:szCs w:val="24"/>
                <w:lang w:val="uk-UA"/>
              </w:rPr>
              <w:t>субєктом</w:t>
            </w:r>
            <w:proofErr w:type="spellEnd"/>
            <w:r w:rsidR="001349AB" w:rsidRPr="0046706F">
              <w:rPr>
                <w:sz w:val="24"/>
                <w:szCs w:val="24"/>
                <w:lang w:val="uk-UA"/>
              </w:rPr>
              <w:t xml:space="preserve"> господарювання, якому передані відходи. Інструктажі щодо поводження з медичними відходами</w:t>
            </w:r>
          </w:p>
        </w:tc>
      </w:tr>
      <w:tr w:rsidR="006428B4" w:rsidRPr="0046706F" w:rsidTr="000742AF">
        <w:trPr>
          <w:trHeight w:val="260"/>
        </w:trPr>
        <w:tc>
          <w:tcPr>
            <w:tcW w:w="5000" w:type="pct"/>
          </w:tcPr>
          <w:p w:rsidR="006428B4" w:rsidRPr="0046706F" w:rsidRDefault="006428B4" w:rsidP="000742AF">
            <w:pPr>
              <w:rPr>
                <w:sz w:val="24"/>
                <w:szCs w:val="24"/>
                <w:shd w:val="clear" w:color="auto" w:fill="FFFFFF"/>
                <w:lang w:val="uk-UA" w:eastAsia="uk-UA"/>
              </w:rPr>
            </w:pPr>
            <w:r w:rsidRPr="0046706F">
              <w:rPr>
                <w:sz w:val="24"/>
                <w:szCs w:val="24"/>
                <w:shd w:val="clear" w:color="auto" w:fill="FFFFFF"/>
                <w:lang w:val="uk-UA" w:eastAsia="uk-UA"/>
              </w:rPr>
              <w:t xml:space="preserve">6. </w:t>
            </w:r>
            <w:r w:rsidR="001349AB" w:rsidRPr="0046706F">
              <w:rPr>
                <w:sz w:val="24"/>
                <w:szCs w:val="24"/>
                <w:lang w:val="uk-UA"/>
              </w:rPr>
              <w:t>Маркування і пакування медичних відходів. Індикатори для контролю стерилізації. Технічні регламенти щодо відповідності пакування. Схема поводження з медичними відходами. Відповідальна особа закладу/підрозділу за поводження з відходами</w:t>
            </w:r>
          </w:p>
        </w:tc>
      </w:tr>
      <w:tr w:rsidR="006428B4" w:rsidRPr="0046706F" w:rsidTr="000742AF">
        <w:trPr>
          <w:trHeight w:val="260"/>
        </w:trPr>
        <w:tc>
          <w:tcPr>
            <w:tcW w:w="5000" w:type="pct"/>
          </w:tcPr>
          <w:p w:rsidR="006428B4" w:rsidRPr="0046706F" w:rsidRDefault="006428B4" w:rsidP="000742AF">
            <w:pPr>
              <w:rPr>
                <w:sz w:val="24"/>
                <w:szCs w:val="24"/>
                <w:shd w:val="clear" w:color="auto" w:fill="FFFFFF"/>
                <w:lang w:val="uk-UA" w:eastAsia="uk-UA"/>
              </w:rPr>
            </w:pPr>
            <w:r w:rsidRPr="0046706F">
              <w:rPr>
                <w:sz w:val="24"/>
                <w:szCs w:val="24"/>
                <w:shd w:val="clear" w:color="auto" w:fill="FFFFFF"/>
                <w:lang w:val="uk-UA" w:eastAsia="uk-UA"/>
              </w:rPr>
              <w:t>7.</w:t>
            </w:r>
            <w:r w:rsidRPr="0046706F">
              <w:rPr>
                <w:sz w:val="24"/>
                <w:szCs w:val="24"/>
                <w:lang w:val="uk-UA"/>
              </w:rPr>
              <w:t xml:space="preserve"> </w:t>
            </w:r>
            <w:r w:rsidR="001349AB" w:rsidRPr="0046706F">
              <w:rPr>
                <w:sz w:val="24"/>
                <w:szCs w:val="24"/>
                <w:lang w:val="uk-UA"/>
              </w:rPr>
              <w:t>ПМК</w:t>
            </w:r>
          </w:p>
        </w:tc>
      </w:tr>
    </w:tbl>
    <w:p w:rsidR="006428B4" w:rsidRPr="0046706F" w:rsidRDefault="006428B4" w:rsidP="00491D16">
      <w:pPr>
        <w:widowControl/>
        <w:autoSpaceDE/>
        <w:autoSpaceDN/>
        <w:jc w:val="center"/>
        <w:rPr>
          <w:b/>
          <w:sz w:val="24"/>
          <w:szCs w:val="24"/>
          <w:lang w:val="uk-UA" w:eastAsia="ru-RU"/>
        </w:rPr>
      </w:pPr>
    </w:p>
    <w:p w:rsidR="007C32F0" w:rsidRPr="0046706F" w:rsidRDefault="007C32F0" w:rsidP="00491D16">
      <w:pPr>
        <w:widowControl/>
        <w:autoSpaceDE/>
        <w:autoSpaceDN/>
        <w:jc w:val="center"/>
        <w:rPr>
          <w:b/>
          <w:sz w:val="24"/>
          <w:szCs w:val="24"/>
          <w:lang w:val="uk-UA" w:eastAsia="ru-RU"/>
        </w:rPr>
      </w:pPr>
    </w:p>
    <w:p w:rsidR="006428B4" w:rsidRPr="0046706F" w:rsidRDefault="006428B4" w:rsidP="00491D16">
      <w:pPr>
        <w:widowControl/>
        <w:autoSpaceDE/>
        <w:autoSpaceDN/>
        <w:jc w:val="center"/>
        <w:rPr>
          <w:b/>
          <w:sz w:val="24"/>
          <w:szCs w:val="24"/>
          <w:lang w:val="uk-UA" w:eastAsia="ru-RU"/>
        </w:rPr>
      </w:pPr>
      <w:r w:rsidRPr="0046706F">
        <w:rPr>
          <w:b/>
          <w:sz w:val="24"/>
          <w:szCs w:val="24"/>
          <w:lang w:val="uk-UA" w:eastAsia="ru-RU"/>
        </w:rPr>
        <w:t>Самостійна робота</w:t>
      </w:r>
    </w:p>
    <w:p w:rsidR="006428B4" w:rsidRPr="0046706F" w:rsidRDefault="006428B4" w:rsidP="00491D16">
      <w:pPr>
        <w:widowControl/>
        <w:autoSpaceDE/>
        <w:autoSpaceDN/>
        <w:jc w:val="center"/>
        <w:rPr>
          <w:b/>
          <w:sz w:val="24"/>
          <w:szCs w:val="24"/>
          <w:lang w:val="uk-UA" w:eastAsia="ru-RU"/>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0"/>
      </w:tblGrid>
      <w:tr w:rsidR="006428B4" w:rsidRPr="0046706F" w:rsidTr="000742AF">
        <w:tc>
          <w:tcPr>
            <w:tcW w:w="5000" w:type="pct"/>
          </w:tcPr>
          <w:p w:rsidR="006428B4" w:rsidRPr="0046706F" w:rsidRDefault="006428B4" w:rsidP="000742AF">
            <w:pPr>
              <w:ind w:firstLine="34"/>
              <w:jc w:val="center"/>
              <w:rPr>
                <w:bCs/>
                <w:sz w:val="24"/>
                <w:szCs w:val="24"/>
                <w:lang w:val="uk-UA"/>
              </w:rPr>
            </w:pPr>
            <w:r w:rsidRPr="0046706F">
              <w:rPr>
                <w:b/>
                <w:bCs/>
                <w:sz w:val="24"/>
                <w:szCs w:val="24"/>
                <w:lang w:val="uk-UA"/>
              </w:rPr>
              <w:t>Тема</w:t>
            </w:r>
          </w:p>
        </w:tc>
      </w:tr>
      <w:tr w:rsidR="006428B4" w:rsidRPr="0046706F" w:rsidTr="000742AF">
        <w:tc>
          <w:tcPr>
            <w:tcW w:w="5000" w:type="pct"/>
          </w:tcPr>
          <w:p w:rsidR="006428B4" w:rsidRPr="0046706F" w:rsidRDefault="006428B4" w:rsidP="00C765F6">
            <w:pPr>
              <w:pStyle w:val="70"/>
              <w:shd w:val="clear" w:color="auto" w:fill="auto"/>
              <w:spacing w:line="240" w:lineRule="auto"/>
              <w:rPr>
                <w:rFonts w:ascii="Times New Roman" w:hAnsi="Times New Roman"/>
                <w:b/>
                <w:bCs/>
                <w:sz w:val="24"/>
                <w:szCs w:val="24"/>
                <w:lang w:val="uk-UA" w:eastAsia="uk-UA"/>
              </w:rPr>
            </w:pPr>
            <w:r w:rsidRPr="0046706F">
              <w:rPr>
                <w:rStyle w:val="71"/>
                <w:rFonts w:ascii="Times New Roman" w:hAnsi="Times New Roman"/>
                <w:b w:val="0"/>
                <w:bCs/>
                <w:sz w:val="24"/>
                <w:szCs w:val="24"/>
                <w:lang w:val="uk-UA" w:eastAsia="uk-UA"/>
              </w:rPr>
              <w:t xml:space="preserve">1. </w:t>
            </w:r>
            <w:r w:rsidR="00AD0BF8" w:rsidRPr="0046706F">
              <w:rPr>
                <w:rFonts w:ascii="Times New Roman" w:hAnsi="Times New Roman"/>
                <w:sz w:val="24"/>
                <w:szCs w:val="24"/>
                <w:lang w:val="uk-UA"/>
              </w:rPr>
              <w:t>Написати СОП з поводження з медичними відходами категорії А,В, С, Д.</w:t>
            </w:r>
          </w:p>
        </w:tc>
      </w:tr>
      <w:tr w:rsidR="006428B4" w:rsidRPr="0046706F" w:rsidTr="000742AF">
        <w:tc>
          <w:tcPr>
            <w:tcW w:w="5000" w:type="pct"/>
          </w:tcPr>
          <w:p w:rsidR="006428B4" w:rsidRPr="0046706F" w:rsidRDefault="006428B4" w:rsidP="00AB631F">
            <w:pPr>
              <w:pStyle w:val="70"/>
              <w:rPr>
                <w:rFonts w:ascii="Times New Roman" w:hAnsi="Times New Roman"/>
                <w:sz w:val="24"/>
                <w:szCs w:val="24"/>
                <w:lang w:val="uk-UA" w:eastAsia="uk-UA"/>
              </w:rPr>
            </w:pPr>
            <w:r w:rsidRPr="0046706F">
              <w:rPr>
                <w:rFonts w:ascii="Times New Roman" w:hAnsi="Times New Roman"/>
                <w:sz w:val="24"/>
                <w:szCs w:val="24"/>
                <w:lang w:val="uk-UA" w:eastAsia="uk-UA"/>
              </w:rPr>
              <w:t xml:space="preserve">2. </w:t>
            </w:r>
            <w:r w:rsidR="00AD0BF8" w:rsidRPr="0046706F">
              <w:rPr>
                <w:rFonts w:ascii="Times New Roman" w:hAnsi="Times New Roman"/>
                <w:sz w:val="24"/>
                <w:szCs w:val="24"/>
                <w:lang w:val="uk-UA"/>
              </w:rPr>
              <w:t>Намалювати схему поводження з медичними відходами в клініко-діагностичній лабораторії, рентгенологічній лабораторії, у терапевтичному відділенні, хірургічному відділенні, пологовому будинку</w:t>
            </w:r>
          </w:p>
        </w:tc>
      </w:tr>
      <w:tr w:rsidR="006428B4" w:rsidRPr="0046706F" w:rsidTr="000742AF">
        <w:tc>
          <w:tcPr>
            <w:tcW w:w="5000" w:type="pct"/>
          </w:tcPr>
          <w:p w:rsidR="006428B4" w:rsidRPr="0046706F" w:rsidRDefault="006428B4" w:rsidP="00AB631F">
            <w:pPr>
              <w:pStyle w:val="70"/>
              <w:rPr>
                <w:rFonts w:ascii="Times New Roman" w:hAnsi="Times New Roman"/>
                <w:sz w:val="24"/>
                <w:szCs w:val="24"/>
                <w:lang w:val="uk-UA" w:eastAsia="uk-UA"/>
              </w:rPr>
            </w:pPr>
            <w:r w:rsidRPr="0046706F">
              <w:rPr>
                <w:rFonts w:ascii="Times New Roman" w:hAnsi="Times New Roman"/>
                <w:sz w:val="24"/>
                <w:szCs w:val="24"/>
                <w:lang w:val="uk-UA" w:eastAsia="uk-UA"/>
              </w:rPr>
              <w:t xml:space="preserve">3. </w:t>
            </w:r>
            <w:r w:rsidR="00AD0BF8" w:rsidRPr="0046706F">
              <w:rPr>
                <w:rFonts w:ascii="Times New Roman" w:hAnsi="Times New Roman"/>
                <w:sz w:val="24"/>
                <w:szCs w:val="24"/>
                <w:lang w:val="uk-UA"/>
              </w:rPr>
              <w:t>Прописати функціональні обов’язки, сферу відповідальності відповідальної особи закладу за поводження з відходами. Підготувати презентацію по класифікації, характеристиках індикаторів для контролю стерилізації</w:t>
            </w:r>
          </w:p>
        </w:tc>
      </w:tr>
      <w:tr w:rsidR="006428B4" w:rsidRPr="0046706F" w:rsidTr="000742AF">
        <w:tc>
          <w:tcPr>
            <w:tcW w:w="5000" w:type="pct"/>
          </w:tcPr>
          <w:p w:rsidR="006428B4" w:rsidRPr="0046706F" w:rsidRDefault="006428B4" w:rsidP="00AB631F">
            <w:pPr>
              <w:pStyle w:val="70"/>
              <w:rPr>
                <w:rFonts w:ascii="Times New Roman" w:hAnsi="Times New Roman"/>
                <w:sz w:val="24"/>
                <w:szCs w:val="24"/>
                <w:lang w:val="uk-UA" w:eastAsia="uk-UA"/>
              </w:rPr>
            </w:pPr>
            <w:r w:rsidRPr="0046706F">
              <w:rPr>
                <w:rFonts w:ascii="Times New Roman" w:hAnsi="Times New Roman"/>
                <w:sz w:val="24"/>
                <w:szCs w:val="24"/>
                <w:lang w:val="uk-UA" w:eastAsia="uk-UA"/>
              </w:rPr>
              <w:t xml:space="preserve">4. </w:t>
            </w:r>
            <w:r w:rsidR="00AD0BF8" w:rsidRPr="0046706F">
              <w:rPr>
                <w:rFonts w:ascii="Times New Roman" w:hAnsi="Times New Roman"/>
                <w:sz w:val="24"/>
                <w:szCs w:val="24"/>
                <w:lang w:val="uk-UA"/>
              </w:rPr>
              <w:t xml:space="preserve">Маркування </w:t>
            </w:r>
            <w:proofErr w:type="spellStart"/>
            <w:r w:rsidR="00AD0BF8" w:rsidRPr="0046706F">
              <w:rPr>
                <w:rFonts w:ascii="Times New Roman" w:hAnsi="Times New Roman"/>
                <w:sz w:val="24"/>
                <w:szCs w:val="24"/>
                <w:lang w:val="uk-UA"/>
              </w:rPr>
              <w:t>ємностей</w:t>
            </w:r>
            <w:proofErr w:type="spellEnd"/>
            <w:r w:rsidR="00AD0BF8" w:rsidRPr="0046706F">
              <w:rPr>
                <w:rFonts w:ascii="Times New Roman" w:hAnsi="Times New Roman"/>
                <w:sz w:val="24"/>
                <w:szCs w:val="24"/>
                <w:lang w:val="uk-UA"/>
              </w:rPr>
              <w:t xml:space="preserve"> пакування при поводженні з медичними відходами у закладі. Пакування медичних відходів. Медичні відходи категорії А, В, С, Д.</w:t>
            </w:r>
          </w:p>
        </w:tc>
      </w:tr>
      <w:tr w:rsidR="006428B4" w:rsidRPr="0046706F" w:rsidTr="000742AF">
        <w:tc>
          <w:tcPr>
            <w:tcW w:w="5000" w:type="pct"/>
          </w:tcPr>
          <w:p w:rsidR="006428B4" w:rsidRPr="0046706F" w:rsidRDefault="006428B4" w:rsidP="00C765F6">
            <w:pPr>
              <w:pStyle w:val="70"/>
              <w:rPr>
                <w:rFonts w:ascii="Times New Roman" w:hAnsi="Times New Roman"/>
                <w:sz w:val="24"/>
                <w:szCs w:val="24"/>
                <w:lang w:val="uk-UA" w:eastAsia="uk-UA"/>
              </w:rPr>
            </w:pPr>
            <w:r w:rsidRPr="0046706F">
              <w:rPr>
                <w:rFonts w:ascii="Times New Roman" w:hAnsi="Times New Roman"/>
                <w:sz w:val="24"/>
                <w:szCs w:val="24"/>
                <w:lang w:val="uk-UA" w:eastAsia="uk-UA"/>
              </w:rPr>
              <w:t xml:space="preserve">5. </w:t>
            </w:r>
            <w:r w:rsidR="00AD0BF8" w:rsidRPr="0046706F">
              <w:rPr>
                <w:rFonts w:ascii="Times New Roman" w:hAnsi="Times New Roman"/>
                <w:sz w:val="24"/>
                <w:szCs w:val="24"/>
                <w:lang w:val="uk-UA"/>
              </w:rPr>
              <w:t xml:space="preserve">Правила поводження з гострими відходами. Профілактика ВІЛ-інфікування. Профілактика </w:t>
            </w:r>
            <w:proofErr w:type="spellStart"/>
            <w:r w:rsidR="00AD0BF8" w:rsidRPr="0046706F">
              <w:rPr>
                <w:rFonts w:ascii="Times New Roman" w:hAnsi="Times New Roman"/>
                <w:sz w:val="24"/>
                <w:szCs w:val="24"/>
                <w:lang w:val="uk-UA"/>
              </w:rPr>
              <w:t>гемотрансмісивних</w:t>
            </w:r>
            <w:proofErr w:type="spellEnd"/>
            <w:r w:rsidR="00AD0BF8" w:rsidRPr="0046706F">
              <w:rPr>
                <w:rFonts w:ascii="Times New Roman" w:hAnsi="Times New Roman"/>
                <w:sz w:val="24"/>
                <w:szCs w:val="24"/>
                <w:lang w:val="uk-UA"/>
              </w:rPr>
              <w:t xml:space="preserve"> інфекцій. Написати СОП на випадок розливу біологічного матеріалу та алгоритм дії</w:t>
            </w:r>
          </w:p>
        </w:tc>
      </w:tr>
      <w:tr w:rsidR="006428B4" w:rsidRPr="0046706F" w:rsidTr="000742AF">
        <w:tc>
          <w:tcPr>
            <w:tcW w:w="5000" w:type="pct"/>
          </w:tcPr>
          <w:p w:rsidR="006428B4" w:rsidRPr="0046706F" w:rsidRDefault="006428B4" w:rsidP="00AB631F">
            <w:pPr>
              <w:pStyle w:val="70"/>
              <w:rPr>
                <w:rFonts w:ascii="Times New Roman" w:hAnsi="Times New Roman"/>
                <w:sz w:val="24"/>
                <w:szCs w:val="24"/>
                <w:lang w:val="uk-UA" w:eastAsia="uk-UA"/>
              </w:rPr>
            </w:pPr>
            <w:r w:rsidRPr="0046706F">
              <w:rPr>
                <w:rFonts w:ascii="Times New Roman" w:hAnsi="Times New Roman"/>
                <w:sz w:val="24"/>
                <w:szCs w:val="24"/>
                <w:lang w:val="uk-UA" w:eastAsia="uk-UA"/>
              </w:rPr>
              <w:t>6.</w:t>
            </w:r>
            <w:r w:rsidR="009E3606" w:rsidRPr="0046706F">
              <w:rPr>
                <w:rFonts w:ascii="Times New Roman" w:hAnsi="Times New Roman"/>
                <w:sz w:val="24"/>
                <w:szCs w:val="24"/>
                <w:lang w:val="uk-UA"/>
              </w:rPr>
              <w:t xml:space="preserve"> </w:t>
            </w:r>
            <w:r w:rsidR="00AD0BF8" w:rsidRPr="0046706F">
              <w:rPr>
                <w:rFonts w:ascii="Times New Roman" w:hAnsi="Times New Roman"/>
                <w:sz w:val="24"/>
                <w:szCs w:val="24"/>
                <w:lang w:val="uk-UA"/>
              </w:rPr>
              <w:t>Вимоги безпеки щодо роботи зі збудниками 1-2  та 3-4 груп патогенності</w:t>
            </w:r>
          </w:p>
        </w:tc>
      </w:tr>
      <w:tr w:rsidR="006428B4" w:rsidRPr="0046706F" w:rsidTr="000742AF">
        <w:tc>
          <w:tcPr>
            <w:tcW w:w="5000" w:type="pct"/>
          </w:tcPr>
          <w:p w:rsidR="006428B4" w:rsidRPr="0046706F" w:rsidRDefault="006428B4" w:rsidP="00AB631F">
            <w:pPr>
              <w:pStyle w:val="70"/>
              <w:rPr>
                <w:rFonts w:ascii="Times New Roman" w:hAnsi="Times New Roman"/>
                <w:sz w:val="24"/>
                <w:szCs w:val="24"/>
                <w:lang w:val="uk-UA" w:eastAsia="uk-UA"/>
              </w:rPr>
            </w:pPr>
            <w:r w:rsidRPr="0046706F">
              <w:rPr>
                <w:rFonts w:ascii="Times New Roman" w:hAnsi="Times New Roman"/>
                <w:sz w:val="24"/>
                <w:szCs w:val="24"/>
                <w:lang w:val="uk-UA" w:eastAsia="uk-UA"/>
              </w:rPr>
              <w:t xml:space="preserve">7. </w:t>
            </w:r>
            <w:r w:rsidR="00AD0BF8" w:rsidRPr="0046706F">
              <w:rPr>
                <w:rFonts w:ascii="Times New Roman" w:hAnsi="Times New Roman"/>
                <w:sz w:val="24"/>
                <w:szCs w:val="24"/>
                <w:lang w:val="uk-UA"/>
              </w:rPr>
              <w:t>Умови зберігання еталонних культур, розробити процедури по роботі з ними. Утилізація еталонних культур. Методи знешкодження/нейтралізації. Мийка і дезінфекція контейнерів для відходів. Порядок прийому (накопичення) медичних відходів</w:t>
            </w:r>
          </w:p>
        </w:tc>
      </w:tr>
      <w:tr w:rsidR="006428B4" w:rsidRPr="0046706F" w:rsidTr="000742AF">
        <w:tc>
          <w:tcPr>
            <w:tcW w:w="5000" w:type="pct"/>
          </w:tcPr>
          <w:p w:rsidR="006428B4" w:rsidRPr="0046706F" w:rsidRDefault="006428B4" w:rsidP="00AB631F">
            <w:pPr>
              <w:pStyle w:val="70"/>
              <w:rPr>
                <w:rFonts w:ascii="Times New Roman" w:hAnsi="Times New Roman"/>
                <w:sz w:val="24"/>
                <w:szCs w:val="24"/>
                <w:lang w:val="uk-UA" w:eastAsia="uk-UA"/>
              </w:rPr>
            </w:pPr>
            <w:r w:rsidRPr="0046706F">
              <w:rPr>
                <w:rFonts w:ascii="Times New Roman" w:hAnsi="Times New Roman"/>
                <w:sz w:val="24"/>
                <w:szCs w:val="24"/>
                <w:lang w:val="uk-UA" w:eastAsia="uk-UA"/>
              </w:rPr>
              <w:t xml:space="preserve">8. </w:t>
            </w:r>
            <w:r w:rsidR="00AD0BF8" w:rsidRPr="0046706F">
              <w:rPr>
                <w:rFonts w:ascii="Times New Roman" w:hAnsi="Times New Roman"/>
                <w:sz w:val="24"/>
                <w:szCs w:val="24"/>
                <w:lang w:val="uk-UA"/>
              </w:rPr>
              <w:t xml:space="preserve">Регламенти до </w:t>
            </w:r>
            <w:proofErr w:type="spellStart"/>
            <w:r w:rsidR="00AD0BF8" w:rsidRPr="0046706F">
              <w:rPr>
                <w:rFonts w:ascii="Times New Roman" w:hAnsi="Times New Roman"/>
                <w:sz w:val="24"/>
                <w:szCs w:val="24"/>
                <w:lang w:val="uk-UA"/>
              </w:rPr>
              <w:t>деззасобів</w:t>
            </w:r>
            <w:proofErr w:type="spellEnd"/>
            <w:r w:rsidR="00AD0BF8" w:rsidRPr="0046706F">
              <w:rPr>
                <w:rFonts w:ascii="Times New Roman" w:hAnsi="Times New Roman"/>
                <w:sz w:val="24"/>
                <w:szCs w:val="24"/>
                <w:lang w:val="uk-UA"/>
              </w:rPr>
              <w:t xml:space="preserve">. Правила роботи із </w:t>
            </w:r>
            <w:proofErr w:type="spellStart"/>
            <w:r w:rsidR="00AD0BF8" w:rsidRPr="0046706F">
              <w:rPr>
                <w:rFonts w:ascii="Times New Roman" w:hAnsi="Times New Roman"/>
                <w:sz w:val="24"/>
                <w:szCs w:val="24"/>
                <w:lang w:val="uk-UA"/>
              </w:rPr>
              <w:t>деззасобами</w:t>
            </w:r>
            <w:proofErr w:type="spellEnd"/>
            <w:r w:rsidR="00AD0BF8" w:rsidRPr="0046706F">
              <w:rPr>
                <w:rFonts w:ascii="Times New Roman" w:hAnsi="Times New Roman"/>
                <w:sz w:val="24"/>
                <w:szCs w:val="24"/>
                <w:lang w:val="uk-UA"/>
              </w:rPr>
              <w:t>. Медичні відходи отримані від пацієнтів з особливо-небезпечними інфекційними хворобами</w:t>
            </w:r>
          </w:p>
        </w:tc>
      </w:tr>
      <w:tr w:rsidR="006428B4" w:rsidRPr="0046706F" w:rsidTr="000742AF">
        <w:trPr>
          <w:trHeight w:val="252"/>
        </w:trPr>
        <w:tc>
          <w:tcPr>
            <w:tcW w:w="5000" w:type="pct"/>
          </w:tcPr>
          <w:p w:rsidR="006428B4" w:rsidRPr="0046706F" w:rsidRDefault="006428B4" w:rsidP="00AB631F">
            <w:pPr>
              <w:pStyle w:val="70"/>
              <w:rPr>
                <w:rFonts w:ascii="Times New Roman" w:hAnsi="Times New Roman"/>
                <w:bCs/>
                <w:sz w:val="24"/>
                <w:szCs w:val="24"/>
                <w:lang w:val="uk-UA" w:eastAsia="uk-UA"/>
              </w:rPr>
            </w:pPr>
            <w:r w:rsidRPr="0046706F">
              <w:rPr>
                <w:rFonts w:ascii="Times New Roman" w:hAnsi="Times New Roman"/>
                <w:bCs/>
                <w:sz w:val="24"/>
                <w:szCs w:val="24"/>
                <w:lang w:val="uk-UA" w:eastAsia="uk-UA"/>
              </w:rPr>
              <w:t xml:space="preserve">9. </w:t>
            </w:r>
            <w:r w:rsidR="00AD0BF8" w:rsidRPr="0046706F">
              <w:rPr>
                <w:rFonts w:ascii="Times New Roman" w:hAnsi="Times New Roman"/>
                <w:sz w:val="24"/>
                <w:szCs w:val="24"/>
                <w:lang w:val="uk-UA"/>
              </w:rPr>
              <w:t>Поточне прибирання, інвентар. Генеральне прибирання</w:t>
            </w:r>
          </w:p>
        </w:tc>
      </w:tr>
      <w:tr w:rsidR="006428B4" w:rsidRPr="0046706F" w:rsidTr="000742AF">
        <w:trPr>
          <w:trHeight w:val="255"/>
        </w:trPr>
        <w:tc>
          <w:tcPr>
            <w:tcW w:w="5000" w:type="pct"/>
          </w:tcPr>
          <w:p w:rsidR="006428B4" w:rsidRPr="0046706F" w:rsidRDefault="006428B4" w:rsidP="00AB631F">
            <w:pPr>
              <w:pStyle w:val="70"/>
              <w:rPr>
                <w:rFonts w:ascii="Times New Roman" w:hAnsi="Times New Roman"/>
                <w:sz w:val="24"/>
                <w:szCs w:val="24"/>
                <w:lang w:val="uk-UA" w:eastAsia="uk-UA"/>
              </w:rPr>
            </w:pPr>
            <w:r w:rsidRPr="0046706F">
              <w:rPr>
                <w:rFonts w:ascii="Times New Roman" w:hAnsi="Times New Roman"/>
                <w:sz w:val="24"/>
                <w:szCs w:val="24"/>
                <w:lang w:val="uk-UA" w:eastAsia="uk-UA"/>
              </w:rPr>
              <w:t xml:space="preserve">10. </w:t>
            </w:r>
            <w:r w:rsidR="00AD0BF8" w:rsidRPr="0046706F">
              <w:rPr>
                <w:rFonts w:ascii="Times New Roman" w:hAnsi="Times New Roman"/>
                <w:sz w:val="24"/>
                <w:szCs w:val="24"/>
                <w:lang w:val="uk-UA"/>
              </w:rPr>
              <w:t>Поводження з медичними відходами в ПЛР лабораторії</w:t>
            </w:r>
          </w:p>
        </w:tc>
      </w:tr>
      <w:tr w:rsidR="00AD0BF8" w:rsidRPr="0046706F" w:rsidTr="000742AF">
        <w:trPr>
          <w:trHeight w:val="255"/>
        </w:trPr>
        <w:tc>
          <w:tcPr>
            <w:tcW w:w="5000" w:type="pct"/>
          </w:tcPr>
          <w:p w:rsidR="00AD0BF8" w:rsidRPr="0046706F" w:rsidRDefault="00AD0BF8" w:rsidP="00AB631F">
            <w:pPr>
              <w:pStyle w:val="70"/>
              <w:rPr>
                <w:rFonts w:ascii="Times New Roman" w:hAnsi="Times New Roman"/>
                <w:sz w:val="24"/>
                <w:szCs w:val="24"/>
                <w:lang w:val="uk-UA" w:eastAsia="uk-UA"/>
              </w:rPr>
            </w:pPr>
            <w:r w:rsidRPr="0046706F">
              <w:rPr>
                <w:rFonts w:ascii="Times New Roman" w:hAnsi="Times New Roman"/>
                <w:sz w:val="24"/>
                <w:szCs w:val="24"/>
                <w:lang w:val="uk-UA" w:eastAsia="uk-UA"/>
              </w:rPr>
              <w:t xml:space="preserve">11. </w:t>
            </w:r>
            <w:r w:rsidRPr="0046706F">
              <w:rPr>
                <w:rFonts w:ascii="Times New Roman" w:hAnsi="Times New Roman"/>
                <w:sz w:val="24"/>
                <w:szCs w:val="24"/>
                <w:lang w:val="uk-UA"/>
              </w:rPr>
              <w:t xml:space="preserve">Біологічні ризики при роботі з медичними відходами. Коригувальні дії у випадку </w:t>
            </w:r>
            <w:proofErr w:type="spellStart"/>
            <w:r w:rsidRPr="0046706F">
              <w:rPr>
                <w:rFonts w:ascii="Times New Roman" w:hAnsi="Times New Roman"/>
                <w:sz w:val="24"/>
                <w:szCs w:val="24"/>
                <w:lang w:val="uk-UA"/>
              </w:rPr>
              <w:t>форсмажорних</w:t>
            </w:r>
            <w:proofErr w:type="spellEnd"/>
            <w:r w:rsidRPr="0046706F">
              <w:rPr>
                <w:rFonts w:ascii="Times New Roman" w:hAnsi="Times New Roman"/>
                <w:sz w:val="24"/>
                <w:szCs w:val="24"/>
                <w:lang w:val="uk-UA"/>
              </w:rPr>
              <w:t xml:space="preserve"> обставин щодо  медичних відходів</w:t>
            </w:r>
          </w:p>
        </w:tc>
      </w:tr>
    </w:tbl>
    <w:p w:rsidR="006428B4" w:rsidRPr="0046706F" w:rsidRDefault="006428B4" w:rsidP="00642AD5">
      <w:pPr>
        <w:pStyle w:val="a3"/>
        <w:spacing w:line="275" w:lineRule="exact"/>
        <w:ind w:left="790" w:firstLine="0"/>
        <w:jc w:val="center"/>
        <w:rPr>
          <w:b/>
          <w:sz w:val="24"/>
          <w:szCs w:val="24"/>
          <w:lang w:val="uk-UA"/>
        </w:rPr>
      </w:pPr>
    </w:p>
    <w:p w:rsidR="006428B4" w:rsidRPr="0046706F" w:rsidRDefault="006428B4" w:rsidP="00642AD5">
      <w:pPr>
        <w:pStyle w:val="a3"/>
        <w:spacing w:line="275" w:lineRule="exact"/>
        <w:ind w:left="790" w:firstLine="0"/>
        <w:jc w:val="center"/>
        <w:rPr>
          <w:b/>
          <w:sz w:val="24"/>
          <w:szCs w:val="24"/>
          <w:lang w:val="uk-UA"/>
        </w:rPr>
      </w:pPr>
      <w:r w:rsidRPr="0046706F">
        <w:rPr>
          <w:b/>
          <w:sz w:val="24"/>
          <w:szCs w:val="24"/>
          <w:lang w:val="uk-UA"/>
        </w:rPr>
        <w:t>9.Система оцінювання та вимоги</w:t>
      </w:r>
    </w:p>
    <w:p w:rsidR="00C84F82" w:rsidRPr="0046706F" w:rsidRDefault="00C84F82" w:rsidP="00C84F82">
      <w:pPr>
        <w:pStyle w:val="110"/>
        <w:ind w:left="0" w:firstLine="567"/>
        <w:jc w:val="both"/>
        <w:rPr>
          <w:b w:val="0"/>
          <w:bCs w:val="0"/>
          <w:lang w:val="uk-UA"/>
        </w:rPr>
      </w:pPr>
      <w:r w:rsidRPr="0046706F">
        <w:rPr>
          <w:b w:val="0"/>
          <w:bCs w:val="0"/>
          <w:lang w:val="uk-UA"/>
        </w:rPr>
        <w:t xml:space="preserve">Види контролю: поточний, модульний, підсумковий. </w:t>
      </w:r>
    </w:p>
    <w:p w:rsidR="00C84F82" w:rsidRPr="0046706F" w:rsidRDefault="00C84F82" w:rsidP="00C84F82">
      <w:pPr>
        <w:pStyle w:val="110"/>
        <w:ind w:left="0" w:firstLine="567"/>
        <w:jc w:val="both"/>
        <w:rPr>
          <w:b w:val="0"/>
          <w:bCs w:val="0"/>
          <w:lang w:val="uk-UA"/>
        </w:rPr>
      </w:pPr>
      <w:r w:rsidRPr="0046706F">
        <w:rPr>
          <w:b w:val="0"/>
          <w:bCs w:val="0"/>
          <w:lang w:val="uk-UA"/>
        </w:rPr>
        <w:t xml:space="preserve">Методи контролю: спостереження за навчальною діяльністю здобувача, усне опитування, письмовий контроль, тестовий контроль. Форма контролю: залік. </w:t>
      </w:r>
    </w:p>
    <w:p w:rsidR="00C84F82" w:rsidRPr="0046706F" w:rsidRDefault="00C84F82" w:rsidP="00C84F82">
      <w:pPr>
        <w:pStyle w:val="110"/>
        <w:ind w:left="0" w:firstLine="567"/>
        <w:jc w:val="both"/>
        <w:rPr>
          <w:b w:val="0"/>
          <w:bCs w:val="0"/>
          <w:lang w:val="uk-UA"/>
        </w:rPr>
      </w:pPr>
      <w:r w:rsidRPr="0046706F">
        <w:rPr>
          <w:b w:val="0"/>
          <w:bCs w:val="0"/>
          <w:lang w:val="uk-UA"/>
        </w:rPr>
        <w:t xml:space="preserve">Контроль знань і умінь здобувача (поточний і підсумковий) з ОК «Поводження з медичними відходами» здійснюється згідно </w:t>
      </w:r>
      <w:r w:rsidRPr="0046706F">
        <w:rPr>
          <w:b w:val="0"/>
          <w:lang w:val="uk-UA"/>
        </w:rPr>
        <w:t>з європейською кредитно-трансферною накопичувальною системою освітнього процесу.</w:t>
      </w:r>
      <w:r w:rsidRPr="0046706F">
        <w:rPr>
          <w:b w:val="0"/>
          <w:bCs w:val="0"/>
          <w:lang w:val="uk-UA"/>
        </w:rPr>
        <w:t xml:space="preserve"> Рейтинг здобувача із засвоєння ОК визначається за 100 бальною шкалою. Він складається з рейтингу з ОК, для оцінювання якого призначається 60 балів, і рейтингу з атестації (залік, ПМК) – 40 балів. </w:t>
      </w:r>
    </w:p>
    <w:p w:rsidR="00C84F82" w:rsidRPr="0046706F" w:rsidRDefault="00C84F82" w:rsidP="00C84F82">
      <w:pPr>
        <w:pStyle w:val="110"/>
        <w:ind w:left="0" w:firstLine="567"/>
        <w:jc w:val="both"/>
        <w:rPr>
          <w:b w:val="0"/>
          <w:bCs w:val="0"/>
          <w:lang w:val="uk-UA"/>
        </w:rPr>
      </w:pPr>
      <w:r w:rsidRPr="0046706F">
        <w:rPr>
          <w:b w:val="0"/>
          <w:bCs w:val="0"/>
          <w:lang w:val="uk-UA"/>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володіє знаннями матеріалу, але допускає незначні помилки у формулювання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завдань, участь у виконанні групових завдань; «незадовільно з можливістю повторного складання» – здобувач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C84F82" w:rsidRPr="0046706F" w:rsidRDefault="00C84F82" w:rsidP="00C84F82">
      <w:pPr>
        <w:pStyle w:val="110"/>
        <w:ind w:left="0" w:firstLine="567"/>
        <w:jc w:val="both"/>
        <w:rPr>
          <w:b w:val="0"/>
          <w:bCs w:val="0"/>
          <w:lang w:val="uk-UA"/>
        </w:rPr>
      </w:pPr>
      <w:r w:rsidRPr="0046706F">
        <w:rPr>
          <w:b w:val="0"/>
          <w:bCs w:val="0"/>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ОК,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rsidR="00AF305E" w:rsidRPr="0046706F" w:rsidRDefault="00AF305E" w:rsidP="00AD0BF8">
      <w:pPr>
        <w:pStyle w:val="1"/>
        <w:ind w:left="0" w:firstLine="0"/>
        <w:rPr>
          <w:rFonts w:ascii="Times New Roman" w:hAnsi="Times New Roman"/>
          <w:sz w:val="24"/>
          <w:szCs w:val="24"/>
          <w:lang w:val="uk-UA"/>
        </w:rPr>
      </w:pPr>
    </w:p>
    <w:p w:rsidR="00AF305E" w:rsidRPr="0046706F" w:rsidRDefault="00AF305E" w:rsidP="00BC705B">
      <w:pPr>
        <w:pStyle w:val="1"/>
        <w:ind w:firstLine="0"/>
        <w:jc w:val="center"/>
        <w:rPr>
          <w:rFonts w:ascii="Times New Roman" w:hAnsi="Times New Roman"/>
          <w:sz w:val="24"/>
          <w:szCs w:val="24"/>
          <w:lang w:val="uk-UA"/>
        </w:rPr>
      </w:pPr>
    </w:p>
    <w:p w:rsidR="006428B4" w:rsidRPr="0046706F" w:rsidRDefault="006428B4" w:rsidP="00BC705B">
      <w:pPr>
        <w:pStyle w:val="1"/>
        <w:ind w:firstLine="0"/>
        <w:jc w:val="center"/>
        <w:rPr>
          <w:rFonts w:ascii="Times New Roman" w:hAnsi="Times New Roman"/>
          <w:sz w:val="24"/>
          <w:szCs w:val="24"/>
          <w:lang w:val="uk-UA"/>
        </w:rPr>
      </w:pPr>
      <w:r w:rsidRPr="0046706F">
        <w:rPr>
          <w:rFonts w:ascii="Times New Roman" w:hAnsi="Times New Roman"/>
          <w:sz w:val="24"/>
          <w:szCs w:val="24"/>
          <w:lang w:val="uk-UA"/>
        </w:rPr>
        <w:t xml:space="preserve">Розподіл балів, що отримують здобувачі вищої освіти при вивченні </w:t>
      </w:r>
      <w:r w:rsidR="00D15487" w:rsidRPr="0046706F">
        <w:rPr>
          <w:rFonts w:ascii="Times New Roman" w:hAnsi="Times New Roman"/>
          <w:sz w:val="24"/>
          <w:szCs w:val="24"/>
          <w:lang w:val="uk-UA"/>
        </w:rPr>
        <w:t>ОК</w:t>
      </w:r>
      <w:r w:rsidRPr="0046706F">
        <w:rPr>
          <w:rFonts w:ascii="Times New Roman" w:hAnsi="Times New Roman"/>
          <w:sz w:val="24"/>
          <w:szCs w:val="24"/>
          <w:lang w:val="uk-UA"/>
        </w:rPr>
        <w:t xml:space="preserve"> «</w:t>
      </w:r>
      <w:r w:rsidR="009D7490" w:rsidRPr="0046706F">
        <w:rPr>
          <w:rFonts w:ascii="Times New Roman" w:hAnsi="Times New Roman"/>
          <w:sz w:val="24"/>
          <w:szCs w:val="24"/>
          <w:lang w:val="uk-UA"/>
        </w:rPr>
        <w:t>Поводження з медичними відходами</w:t>
      </w:r>
      <w:r w:rsidRPr="0046706F">
        <w:rPr>
          <w:rFonts w:ascii="Times New Roman" w:hAnsi="Times New Roman"/>
          <w:sz w:val="24"/>
          <w:szCs w:val="24"/>
          <w:lang w:val="uk-UA"/>
        </w:rPr>
        <w:t>»</w:t>
      </w:r>
    </w:p>
    <w:p w:rsidR="006428B4" w:rsidRPr="0046706F" w:rsidRDefault="006428B4">
      <w:pPr>
        <w:pStyle w:val="1"/>
        <w:ind w:firstLine="0"/>
        <w:rPr>
          <w:rFonts w:ascii="Times New Roman" w:hAnsi="Times New Roman"/>
          <w:sz w:val="24"/>
          <w:szCs w:val="24"/>
          <w:lang w:val="uk-UA"/>
        </w:rPr>
      </w:pPr>
    </w:p>
    <w:tbl>
      <w:tblPr>
        <w:tblW w:w="11355" w:type="dxa"/>
        <w:tblInd w:w="2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3"/>
        <w:gridCol w:w="1133"/>
        <w:gridCol w:w="1133"/>
        <w:gridCol w:w="1133"/>
        <w:gridCol w:w="1213"/>
        <w:gridCol w:w="61"/>
        <w:gridCol w:w="851"/>
        <w:gridCol w:w="21"/>
        <w:gridCol w:w="1112"/>
        <w:gridCol w:w="21"/>
        <w:gridCol w:w="970"/>
        <w:gridCol w:w="21"/>
        <w:gridCol w:w="1679"/>
        <w:gridCol w:w="21"/>
      </w:tblGrid>
      <w:tr w:rsidR="00AD0BF8" w:rsidRPr="0046706F" w:rsidTr="00AD0BF8">
        <w:trPr>
          <w:trHeight w:val="1104"/>
        </w:trPr>
        <w:tc>
          <w:tcPr>
            <w:tcW w:w="6598" w:type="dxa"/>
            <w:gridSpan w:val="6"/>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eastAsia="uk-UA"/>
              </w:rPr>
            </w:pPr>
            <w:r w:rsidRPr="0046706F">
              <w:rPr>
                <w:sz w:val="24"/>
                <w:szCs w:val="24"/>
                <w:lang w:val="uk-UA"/>
              </w:rPr>
              <w:t>Поточне тестування та самостійна робота</w:t>
            </w:r>
          </w:p>
          <w:p w:rsidR="00AD0BF8" w:rsidRPr="0046706F" w:rsidRDefault="00AD0BF8">
            <w:pPr>
              <w:jc w:val="center"/>
              <w:rPr>
                <w:sz w:val="24"/>
                <w:szCs w:val="24"/>
                <w:lang w:val="uk-UA"/>
              </w:rPr>
            </w:pPr>
            <w:r w:rsidRPr="0046706F">
              <w:rPr>
                <w:b/>
                <w:sz w:val="24"/>
                <w:szCs w:val="24"/>
                <w:lang w:val="uk-UA"/>
              </w:rPr>
              <w:t>Модуль І</w:t>
            </w:r>
          </w:p>
        </w:tc>
        <w:tc>
          <w:tcPr>
            <w:tcW w:w="933" w:type="dxa"/>
            <w:gridSpan w:val="3"/>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rPr>
            </w:pPr>
            <w:r w:rsidRPr="0046706F">
              <w:rPr>
                <w:sz w:val="24"/>
                <w:szCs w:val="24"/>
                <w:lang w:val="uk-UA"/>
              </w:rPr>
              <w:t>ІДРС</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rPr>
            </w:pPr>
            <w:r w:rsidRPr="0046706F">
              <w:rPr>
                <w:sz w:val="24"/>
                <w:szCs w:val="24"/>
                <w:lang w:val="uk-UA"/>
              </w:rPr>
              <w:t>ПМК</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rPr>
            </w:pPr>
            <w:r w:rsidRPr="0046706F">
              <w:rPr>
                <w:sz w:val="24"/>
                <w:szCs w:val="24"/>
                <w:lang w:val="uk-UA"/>
              </w:rPr>
              <w:t>Сума</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rPr>
            </w:pPr>
            <w:r w:rsidRPr="0046706F">
              <w:rPr>
                <w:sz w:val="24"/>
                <w:szCs w:val="24"/>
                <w:lang w:val="uk-UA"/>
              </w:rPr>
              <w:t>Середній рейтинг модуля</w:t>
            </w:r>
          </w:p>
        </w:tc>
      </w:tr>
      <w:tr w:rsidR="00AD0BF8" w:rsidRPr="0046706F" w:rsidTr="00AD0BF8">
        <w:tc>
          <w:tcPr>
            <w:tcW w:w="993" w:type="dxa"/>
            <w:tcBorders>
              <w:top w:val="single" w:sz="4" w:space="0" w:color="auto"/>
              <w:left w:val="single" w:sz="4" w:space="0" w:color="auto"/>
              <w:bottom w:val="single" w:sz="4" w:space="0" w:color="auto"/>
              <w:right w:val="single" w:sz="4" w:space="0" w:color="auto"/>
            </w:tcBorders>
            <w:vAlign w:val="center"/>
          </w:tcPr>
          <w:p w:rsidR="00AD0BF8" w:rsidRPr="0046706F" w:rsidRDefault="00AD0BF8">
            <w:pPr>
              <w:jc w:val="center"/>
              <w:rPr>
                <w:sz w:val="24"/>
                <w:szCs w:val="24"/>
                <w:lang w:val="uk-UA"/>
              </w:rPr>
            </w:pPr>
          </w:p>
          <w:p w:rsidR="00AD0BF8" w:rsidRPr="0046706F" w:rsidRDefault="00AD0BF8">
            <w:pPr>
              <w:jc w:val="center"/>
              <w:rPr>
                <w:sz w:val="24"/>
                <w:szCs w:val="24"/>
                <w:lang w:val="uk-UA"/>
              </w:rPr>
            </w:pPr>
            <w:r w:rsidRPr="0046706F">
              <w:rPr>
                <w:sz w:val="24"/>
                <w:szCs w:val="24"/>
                <w:lang w:val="uk-UA"/>
              </w:rPr>
              <w:t>Т1</w:t>
            </w:r>
          </w:p>
        </w:tc>
        <w:tc>
          <w:tcPr>
            <w:tcW w:w="993" w:type="dxa"/>
            <w:tcBorders>
              <w:top w:val="single" w:sz="4" w:space="0" w:color="auto"/>
              <w:left w:val="single" w:sz="4" w:space="0" w:color="auto"/>
              <w:bottom w:val="single" w:sz="4" w:space="0" w:color="auto"/>
              <w:right w:val="single" w:sz="4" w:space="0" w:color="auto"/>
            </w:tcBorders>
            <w:vAlign w:val="center"/>
          </w:tcPr>
          <w:p w:rsidR="00AD0BF8" w:rsidRPr="0046706F" w:rsidRDefault="00AD0BF8">
            <w:pPr>
              <w:jc w:val="center"/>
              <w:rPr>
                <w:sz w:val="24"/>
                <w:szCs w:val="24"/>
                <w:lang w:val="uk-UA"/>
              </w:rPr>
            </w:pPr>
          </w:p>
          <w:p w:rsidR="00AD0BF8" w:rsidRPr="0046706F" w:rsidRDefault="00AD0BF8">
            <w:pPr>
              <w:jc w:val="center"/>
              <w:rPr>
                <w:sz w:val="24"/>
                <w:szCs w:val="24"/>
                <w:lang w:val="uk-UA"/>
              </w:rPr>
            </w:pPr>
            <w:r w:rsidRPr="0046706F">
              <w:rPr>
                <w:sz w:val="24"/>
                <w:szCs w:val="24"/>
                <w:lang w:val="uk-UA"/>
              </w:rPr>
              <w:t>Т2</w:t>
            </w:r>
          </w:p>
        </w:tc>
        <w:tc>
          <w:tcPr>
            <w:tcW w:w="1133" w:type="dxa"/>
            <w:tcBorders>
              <w:top w:val="single" w:sz="4" w:space="0" w:color="auto"/>
              <w:left w:val="single" w:sz="4" w:space="0" w:color="auto"/>
              <w:bottom w:val="single" w:sz="4" w:space="0" w:color="auto"/>
              <w:right w:val="single" w:sz="4" w:space="0" w:color="auto"/>
            </w:tcBorders>
            <w:vAlign w:val="center"/>
          </w:tcPr>
          <w:p w:rsidR="00AD0BF8" w:rsidRPr="0046706F" w:rsidRDefault="00AD0BF8">
            <w:pPr>
              <w:jc w:val="center"/>
              <w:rPr>
                <w:sz w:val="24"/>
                <w:szCs w:val="24"/>
                <w:lang w:val="uk-UA"/>
              </w:rPr>
            </w:pPr>
          </w:p>
          <w:p w:rsidR="00AD0BF8" w:rsidRPr="0046706F" w:rsidRDefault="00AD0BF8">
            <w:pPr>
              <w:jc w:val="center"/>
              <w:rPr>
                <w:sz w:val="24"/>
                <w:szCs w:val="24"/>
                <w:lang w:val="uk-UA"/>
              </w:rPr>
            </w:pPr>
            <w:r w:rsidRPr="0046706F">
              <w:rPr>
                <w:sz w:val="24"/>
                <w:szCs w:val="24"/>
                <w:lang w:val="uk-UA"/>
              </w:rPr>
              <w:t>Т3</w:t>
            </w:r>
          </w:p>
        </w:tc>
        <w:tc>
          <w:tcPr>
            <w:tcW w:w="1133" w:type="dxa"/>
            <w:tcBorders>
              <w:top w:val="single" w:sz="4" w:space="0" w:color="auto"/>
              <w:left w:val="single" w:sz="4" w:space="0" w:color="auto"/>
              <w:bottom w:val="single" w:sz="4" w:space="0" w:color="auto"/>
              <w:right w:val="single" w:sz="4" w:space="0" w:color="auto"/>
            </w:tcBorders>
          </w:tcPr>
          <w:p w:rsidR="00AD0BF8" w:rsidRPr="0046706F" w:rsidRDefault="00AD0BF8">
            <w:pPr>
              <w:jc w:val="center"/>
              <w:rPr>
                <w:sz w:val="24"/>
                <w:szCs w:val="24"/>
                <w:lang w:val="uk-UA"/>
              </w:rPr>
            </w:pPr>
          </w:p>
          <w:p w:rsidR="00AD0BF8" w:rsidRPr="0046706F" w:rsidRDefault="00AD0BF8">
            <w:pPr>
              <w:jc w:val="center"/>
              <w:rPr>
                <w:sz w:val="24"/>
                <w:szCs w:val="24"/>
                <w:lang w:val="uk-UA"/>
              </w:rPr>
            </w:pPr>
            <w:r w:rsidRPr="0046706F">
              <w:rPr>
                <w:sz w:val="24"/>
                <w:szCs w:val="24"/>
                <w:lang w:val="uk-UA"/>
              </w:rPr>
              <w:t>Т4</w:t>
            </w:r>
          </w:p>
        </w:tc>
        <w:tc>
          <w:tcPr>
            <w:tcW w:w="1133" w:type="dxa"/>
            <w:tcBorders>
              <w:top w:val="single" w:sz="4" w:space="0" w:color="auto"/>
              <w:left w:val="single" w:sz="4" w:space="0" w:color="auto"/>
              <w:bottom w:val="single" w:sz="4" w:space="0" w:color="auto"/>
              <w:right w:val="single" w:sz="4" w:space="0" w:color="auto"/>
            </w:tcBorders>
          </w:tcPr>
          <w:p w:rsidR="00AD0BF8" w:rsidRPr="0046706F" w:rsidRDefault="00AD0BF8">
            <w:pPr>
              <w:jc w:val="center"/>
              <w:rPr>
                <w:sz w:val="24"/>
                <w:szCs w:val="24"/>
                <w:lang w:val="uk-UA"/>
              </w:rPr>
            </w:pPr>
          </w:p>
          <w:p w:rsidR="00AD0BF8" w:rsidRPr="0046706F" w:rsidRDefault="00AD0BF8">
            <w:pPr>
              <w:jc w:val="center"/>
              <w:rPr>
                <w:sz w:val="24"/>
                <w:szCs w:val="24"/>
                <w:lang w:val="uk-UA"/>
              </w:rPr>
            </w:pPr>
            <w:r w:rsidRPr="0046706F">
              <w:rPr>
                <w:sz w:val="24"/>
                <w:szCs w:val="24"/>
                <w:lang w:val="uk-UA"/>
              </w:rPr>
              <w:t>Т5</w:t>
            </w:r>
          </w:p>
        </w:tc>
        <w:tc>
          <w:tcPr>
            <w:tcW w:w="1274" w:type="dxa"/>
            <w:gridSpan w:val="2"/>
            <w:tcBorders>
              <w:top w:val="single" w:sz="4" w:space="0" w:color="auto"/>
              <w:left w:val="single" w:sz="4" w:space="0" w:color="auto"/>
              <w:bottom w:val="single" w:sz="4" w:space="0" w:color="auto"/>
              <w:right w:val="single" w:sz="4" w:space="0" w:color="auto"/>
            </w:tcBorders>
          </w:tcPr>
          <w:p w:rsidR="00AD0BF8" w:rsidRPr="0046706F" w:rsidRDefault="00AD0BF8">
            <w:pPr>
              <w:jc w:val="center"/>
              <w:rPr>
                <w:sz w:val="24"/>
                <w:szCs w:val="24"/>
                <w:lang w:val="uk-UA"/>
              </w:rPr>
            </w:pPr>
          </w:p>
          <w:p w:rsidR="00AD0BF8" w:rsidRPr="0046706F" w:rsidRDefault="00AD0BF8">
            <w:pPr>
              <w:jc w:val="center"/>
              <w:rPr>
                <w:sz w:val="24"/>
                <w:szCs w:val="24"/>
                <w:lang w:val="uk-UA"/>
              </w:rPr>
            </w:pPr>
            <w:r w:rsidRPr="0046706F">
              <w:rPr>
                <w:sz w:val="24"/>
                <w:szCs w:val="24"/>
                <w:lang w:val="uk-UA"/>
              </w:rPr>
              <w:t>Т6</w:t>
            </w:r>
          </w:p>
        </w:tc>
        <w:tc>
          <w:tcPr>
            <w:tcW w:w="87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rPr>
            </w:pPr>
            <w:r w:rsidRPr="0046706F">
              <w:rPr>
                <w:sz w:val="24"/>
                <w:szCs w:val="24"/>
                <w:lang w:val="uk-UA"/>
              </w:rPr>
              <w:t>6</w:t>
            </w:r>
          </w:p>
        </w:tc>
        <w:tc>
          <w:tcPr>
            <w:tcW w:w="11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rPr>
            </w:pPr>
            <w:r w:rsidRPr="0046706F">
              <w:rPr>
                <w:sz w:val="24"/>
                <w:szCs w:val="24"/>
                <w:lang w:val="uk-UA"/>
              </w:rPr>
              <w:t>40</w:t>
            </w:r>
          </w:p>
        </w:tc>
        <w:tc>
          <w:tcPr>
            <w:tcW w:w="991" w:type="dxa"/>
            <w:gridSpan w:val="2"/>
            <w:vMerge w:val="restart"/>
            <w:tcBorders>
              <w:top w:val="single" w:sz="4" w:space="0" w:color="auto"/>
              <w:left w:val="single" w:sz="4" w:space="0" w:color="auto"/>
              <w:bottom w:val="single" w:sz="4" w:space="0" w:color="auto"/>
              <w:right w:val="single" w:sz="4" w:space="0" w:color="auto"/>
            </w:tcBorders>
          </w:tcPr>
          <w:p w:rsidR="00AD0BF8" w:rsidRPr="0046706F" w:rsidRDefault="00AD0BF8">
            <w:pPr>
              <w:jc w:val="center"/>
              <w:rPr>
                <w:sz w:val="24"/>
                <w:szCs w:val="24"/>
                <w:lang w:val="uk-UA"/>
              </w:rPr>
            </w:pPr>
          </w:p>
          <w:p w:rsidR="00AD0BF8" w:rsidRPr="0046706F" w:rsidRDefault="00AD0BF8">
            <w:pPr>
              <w:jc w:val="center"/>
              <w:rPr>
                <w:sz w:val="24"/>
                <w:szCs w:val="24"/>
                <w:lang w:val="uk-UA"/>
              </w:rPr>
            </w:pPr>
            <w:r w:rsidRPr="0046706F">
              <w:rPr>
                <w:sz w:val="24"/>
                <w:szCs w:val="24"/>
                <w:lang w:val="uk-UA"/>
              </w:rPr>
              <w:t>100</w:t>
            </w:r>
          </w:p>
        </w:tc>
        <w:tc>
          <w:tcPr>
            <w:tcW w:w="17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rPr>
            </w:pPr>
            <w:r w:rsidRPr="0046706F">
              <w:rPr>
                <w:sz w:val="24"/>
                <w:szCs w:val="24"/>
                <w:lang w:val="uk-UA"/>
              </w:rPr>
              <w:t>100</w:t>
            </w:r>
          </w:p>
        </w:tc>
      </w:tr>
      <w:tr w:rsidR="00AD0BF8" w:rsidRPr="0046706F" w:rsidTr="00AD0BF8">
        <w:trPr>
          <w:cantSplit/>
          <w:trHeight w:val="326"/>
        </w:trPr>
        <w:tc>
          <w:tcPr>
            <w:tcW w:w="993" w:type="dxa"/>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jc w:val="center"/>
              <w:rPr>
                <w:sz w:val="24"/>
                <w:szCs w:val="24"/>
                <w:lang w:val="uk-UA"/>
              </w:rPr>
            </w:pPr>
            <w:r w:rsidRPr="0046706F">
              <w:rPr>
                <w:sz w:val="24"/>
                <w:szCs w:val="24"/>
                <w:lang w:val="uk-UA"/>
              </w:rPr>
              <w:t>9</w:t>
            </w:r>
          </w:p>
        </w:tc>
        <w:tc>
          <w:tcPr>
            <w:tcW w:w="993" w:type="dxa"/>
            <w:tcBorders>
              <w:top w:val="single" w:sz="4" w:space="0" w:color="auto"/>
              <w:left w:val="single" w:sz="4" w:space="0" w:color="auto"/>
              <w:bottom w:val="single" w:sz="4" w:space="0" w:color="auto"/>
              <w:right w:val="single" w:sz="4" w:space="0" w:color="auto"/>
            </w:tcBorders>
            <w:hideMark/>
          </w:tcPr>
          <w:p w:rsidR="00AD0BF8" w:rsidRPr="0046706F" w:rsidRDefault="00AD0BF8">
            <w:pPr>
              <w:jc w:val="center"/>
              <w:rPr>
                <w:sz w:val="24"/>
                <w:szCs w:val="24"/>
                <w:lang w:val="uk-UA"/>
              </w:rPr>
            </w:pPr>
            <w:r w:rsidRPr="0046706F">
              <w:rPr>
                <w:sz w:val="24"/>
                <w:szCs w:val="24"/>
                <w:lang w:val="uk-UA"/>
              </w:rPr>
              <w:t>9</w:t>
            </w:r>
          </w:p>
        </w:tc>
        <w:tc>
          <w:tcPr>
            <w:tcW w:w="1133" w:type="dxa"/>
            <w:tcBorders>
              <w:top w:val="single" w:sz="4" w:space="0" w:color="auto"/>
              <w:left w:val="single" w:sz="4" w:space="0" w:color="auto"/>
              <w:bottom w:val="single" w:sz="4" w:space="0" w:color="auto"/>
              <w:right w:val="single" w:sz="4" w:space="0" w:color="auto"/>
            </w:tcBorders>
            <w:hideMark/>
          </w:tcPr>
          <w:p w:rsidR="00AD0BF8" w:rsidRPr="0046706F" w:rsidRDefault="00AD0BF8">
            <w:pPr>
              <w:jc w:val="center"/>
              <w:rPr>
                <w:sz w:val="24"/>
                <w:szCs w:val="24"/>
                <w:lang w:val="uk-UA"/>
              </w:rPr>
            </w:pPr>
            <w:r w:rsidRPr="0046706F">
              <w:rPr>
                <w:sz w:val="24"/>
                <w:szCs w:val="24"/>
                <w:lang w:val="uk-UA"/>
              </w:rPr>
              <w:t>9</w:t>
            </w:r>
          </w:p>
        </w:tc>
        <w:tc>
          <w:tcPr>
            <w:tcW w:w="1133" w:type="dxa"/>
            <w:tcBorders>
              <w:top w:val="single" w:sz="4" w:space="0" w:color="auto"/>
              <w:left w:val="single" w:sz="4" w:space="0" w:color="auto"/>
              <w:bottom w:val="single" w:sz="4" w:space="0" w:color="auto"/>
              <w:right w:val="single" w:sz="4" w:space="0" w:color="auto"/>
            </w:tcBorders>
            <w:hideMark/>
          </w:tcPr>
          <w:p w:rsidR="00AD0BF8" w:rsidRPr="0046706F" w:rsidRDefault="00AD0BF8">
            <w:pPr>
              <w:jc w:val="center"/>
              <w:rPr>
                <w:sz w:val="24"/>
                <w:szCs w:val="24"/>
                <w:lang w:val="uk-UA"/>
              </w:rPr>
            </w:pPr>
            <w:r w:rsidRPr="0046706F">
              <w:rPr>
                <w:sz w:val="24"/>
                <w:szCs w:val="24"/>
                <w:lang w:val="uk-UA"/>
              </w:rPr>
              <w:t>9</w:t>
            </w:r>
          </w:p>
        </w:tc>
        <w:tc>
          <w:tcPr>
            <w:tcW w:w="1133" w:type="dxa"/>
            <w:tcBorders>
              <w:top w:val="single" w:sz="4" w:space="0" w:color="auto"/>
              <w:left w:val="single" w:sz="4" w:space="0" w:color="auto"/>
              <w:bottom w:val="single" w:sz="4" w:space="0" w:color="auto"/>
              <w:right w:val="single" w:sz="4" w:space="0" w:color="auto"/>
            </w:tcBorders>
            <w:hideMark/>
          </w:tcPr>
          <w:p w:rsidR="00AD0BF8" w:rsidRPr="0046706F" w:rsidRDefault="00AD0BF8">
            <w:pPr>
              <w:jc w:val="center"/>
              <w:rPr>
                <w:sz w:val="24"/>
                <w:szCs w:val="24"/>
                <w:lang w:val="uk-UA"/>
              </w:rPr>
            </w:pPr>
            <w:r w:rsidRPr="0046706F">
              <w:rPr>
                <w:sz w:val="24"/>
                <w:szCs w:val="24"/>
                <w:lang w:val="uk-UA"/>
              </w:rPr>
              <w:t>9</w:t>
            </w:r>
          </w:p>
        </w:tc>
        <w:tc>
          <w:tcPr>
            <w:tcW w:w="1274" w:type="dxa"/>
            <w:gridSpan w:val="2"/>
            <w:tcBorders>
              <w:top w:val="single" w:sz="4" w:space="0" w:color="auto"/>
              <w:left w:val="single" w:sz="4" w:space="0" w:color="auto"/>
              <w:bottom w:val="single" w:sz="4" w:space="0" w:color="auto"/>
              <w:right w:val="single" w:sz="4" w:space="0" w:color="auto"/>
            </w:tcBorders>
            <w:hideMark/>
          </w:tcPr>
          <w:p w:rsidR="00AD0BF8" w:rsidRPr="0046706F" w:rsidRDefault="00AD0BF8">
            <w:pPr>
              <w:jc w:val="center"/>
              <w:rPr>
                <w:sz w:val="24"/>
                <w:szCs w:val="24"/>
                <w:lang w:val="uk-UA"/>
              </w:rPr>
            </w:pPr>
            <w:r w:rsidRPr="0046706F">
              <w:rPr>
                <w:sz w:val="24"/>
                <w:szCs w:val="24"/>
                <w:lang w:val="uk-UA"/>
              </w:rPr>
              <w:t>9</w:t>
            </w:r>
          </w:p>
        </w:tc>
        <w:tc>
          <w:tcPr>
            <w:tcW w:w="872" w:type="dxa"/>
            <w:gridSpan w:val="2"/>
            <w:vMerge/>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rPr>
                <w:sz w:val="24"/>
                <w:szCs w:val="24"/>
                <w:lang w:val="uk-UA" w:eastAsia="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rPr>
                <w:sz w:val="24"/>
                <w:szCs w:val="24"/>
                <w:lang w:val="uk-UA" w:eastAsia="uk-UA"/>
              </w:rPr>
            </w:pPr>
          </w:p>
        </w:tc>
        <w:tc>
          <w:tcPr>
            <w:tcW w:w="991" w:type="dxa"/>
            <w:gridSpan w:val="2"/>
            <w:vMerge/>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rPr>
                <w:sz w:val="24"/>
                <w:szCs w:val="24"/>
                <w:lang w:val="uk-UA" w:eastAsia="uk-UA"/>
              </w:rPr>
            </w:pP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AD0BF8" w:rsidRPr="0046706F" w:rsidRDefault="00AD0BF8">
            <w:pPr>
              <w:rPr>
                <w:sz w:val="24"/>
                <w:szCs w:val="24"/>
                <w:lang w:val="uk-UA" w:eastAsia="uk-UA"/>
              </w:rPr>
            </w:pPr>
          </w:p>
        </w:tc>
      </w:tr>
      <w:tr w:rsidR="00AD0BF8" w:rsidRPr="0046706F" w:rsidTr="00AD0BF8">
        <w:trPr>
          <w:gridAfter w:val="1"/>
          <w:wAfter w:w="21" w:type="dxa"/>
        </w:trPr>
        <w:tc>
          <w:tcPr>
            <w:tcW w:w="6659" w:type="dxa"/>
            <w:gridSpan w:val="7"/>
            <w:tcBorders>
              <w:top w:val="single" w:sz="4" w:space="0" w:color="auto"/>
              <w:left w:val="single" w:sz="4" w:space="0" w:color="auto"/>
              <w:bottom w:val="single" w:sz="4" w:space="0" w:color="auto"/>
              <w:right w:val="single" w:sz="4" w:space="0" w:color="auto"/>
            </w:tcBorders>
            <w:hideMark/>
          </w:tcPr>
          <w:p w:rsidR="00AD0BF8" w:rsidRPr="0046706F" w:rsidRDefault="00AD0BF8">
            <w:pPr>
              <w:jc w:val="center"/>
              <w:rPr>
                <w:sz w:val="24"/>
                <w:szCs w:val="24"/>
                <w:lang w:val="uk-UA"/>
              </w:rPr>
            </w:pPr>
            <w:r w:rsidRPr="0046706F">
              <w:rPr>
                <w:sz w:val="24"/>
                <w:szCs w:val="24"/>
                <w:lang w:val="uk-UA"/>
              </w:rPr>
              <w:t>54</w:t>
            </w:r>
          </w:p>
        </w:tc>
        <w:tc>
          <w:tcPr>
            <w:tcW w:w="851" w:type="dxa"/>
            <w:tcBorders>
              <w:top w:val="single" w:sz="4" w:space="0" w:color="auto"/>
              <w:left w:val="single" w:sz="4" w:space="0" w:color="auto"/>
              <w:bottom w:val="single" w:sz="4" w:space="0" w:color="auto"/>
              <w:right w:val="single" w:sz="4" w:space="0" w:color="auto"/>
            </w:tcBorders>
            <w:vAlign w:val="center"/>
          </w:tcPr>
          <w:p w:rsidR="00AD0BF8" w:rsidRPr="0046706F" w:rsidRDefault="00AD0BF8">
            <w:pPr>
              <w:jc w:val="center"/>
              <w:rPr>
                <w:sz w:val="24"/>
                <w:szCs w:val="24"/>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0BF8" w:rsidRPr="0046706F" w:rsidRDefault="00AD0BF8">
            <w:pPr>
              <w:jc w:val="center"/>
              <w:rPr>
                <w:sz w:val="24"/>
                <w:szCs w:val="24"/>
                <w:lang w:val="uk-UA"/>
              </w:rPr>
            </w:pPr>
          </w:p>
        </w:tc>
        <w:tc>
          <w:tcPr>
            <w:tcW w:w="991" w:type="dxa"/>
            <w:gridSpan w:val="2"/>
            <w:tcBorders>
              <w:top w:val="single" w:sz="4" w:space="0" w:color="auto"/>
              <w:left w:val="single" w:sz="4" w:space="0" w:color="auto"/>
              <w:bottom w:val="single" w:sz="4" w:space="0" w:color="auto"/>
              <w:right w:val="single" w:sz="4" w:space="0" w:color="auto"/>
            </w:tcBorders>
          </w:tcPr>
          <w:p w:rsidR="00AD0BF8" w:rsidRPr="0046706F" w:rsidRDefault="00AD0BF8">
            <w:pPr>
              <w:rPr>
                <w:sz w:val="24"/>
                <w:szCs w:val="24"/>
                <w:lang w:val="uk-UA"/>
              </w:rPr>
            </w:pPr>
          </w:p>
        </w:tc>
        <w:tc>
          <w:tcPr>
            <w:tcW w:w="1700" w:type="dxa"/>
            <w:gridSpan w:val="2"/>
            <w:tcBorders>
              <w:top w:val="single" w:sz="4" w:space="0" w:color="auto"/>
              <w:left w:val="single" w:sz="4" w:space="0" w:color="auto"/>
              <w:bottom w:val="single" w:sz="4" w:space="0" w:color="auto"/>
              <w:right w:val="single" w:sz="4" w:space="0" w:color="auto"/>
            </w:tcBorders>
          </w:tcPr>
          <w:p w:rsidR="00AD0BF8" w:rsidRPr="0046706F" w:rsidRDefault="00AD0BF8">
            <w:pPr>
              <w:rPr>
                <w:sz w:val="24"/>
                <w:szCs w:val="24"/>
                <w:lang w:val="uk-UA"/>
              </w:rPr>
            </w:pPr>
          </w:p>
        </w:tc>
      </w:tr>
    </w:tbl>
    <w:p w:rsidR="006428B4" w:rsidRPr="0046706F" w:rsidRDefault="006428B4">
      <w:pPr>
        <w:pStyle w:val="a3"/>
        <w:ind w:left="0" w:firstLine="0"/>
        <w:rPr>
          <w:sz w:val="24"/>
          <w:szCs w:val="24"/>
          <w:lang w:val="uk-UA"/>
        </w:rPr>
      </w:pPr>
    </w:p>
    <w:p w:rsidR="00253737" w:rsidRPr="0046706F" w:rsidRDefault="00253737" w:rsidP="00253737">
      <w:pPr>
        <w:tabs>
          <w:tab w:val="left" w:pos="284"/>
          <w:tab w:val="left" w:pos="567"/>
        </w:tabs>
        <w:ind w:firstLine="284"/>
        <w:jc w:val="both"/>
        <w:rPr>
          <w:sz w:val="24"/>
          <w:szCs w:val="24"/>
          <w:lang w:val="uk-UA" w:eastAsia="ru-RU"/>
        </w:rPr>
      </w:pPr>
      <w:r w:rsidRPr="0046706F">
        <w:rPr>
          <w:sz w:val="24"/>
          <w:szCs w:val="24"/>
          <w:lang w:val="uk-UA" w:eastAsia="ru-RU"/>
        </w:rPr>
        <w:lastRenderedPageBreak/>
        <w:t>Максимальна кількість балів, яку може набрати здобувач на одному семінарському занятті при вивченні модуля  – 6 балів.</w:t>
      </w:r>
    </w:p>
    <w:p w:rsidR="00AD0BF8" w:rsidRPr="0046706F" w:rsidRDefault="00AD0BF8" w:rsidP="00AD0BF8">
      <w:pPr>
        <w:tabs>
          <w:tab w:val="left" w:pos="284"/>
          <w:tab w:val="left" w:pos="567"/>
        </w:tabs>
        <w:ind w:firstLine="284"/>
        <w:jc w:val="both"/>
        <w:rPr>
          <w:sz w:val="24"/>
          <w:szCs w:val="24"/>
          <w:lang w:val="uk-UA" w:eastAsia="ru-RU"/>
        </w:rPr>
      </w:pPr>
      <w:r w:rsidRPr="0046706F">
        <w:rPr>
          <w:sz w:val="24"/>
          <w:szCs w:val="24"/>
          <w:lang w:val="uk-UA" w:eastAsia="ru-RU"/>
        </w:rPr>
        <w:t>«5» - 9-8 балів</w:t>
      </w:r>
    </w:p>
    <w:p w:rsidR="00AD0BF8" w:rsidRPr="0046706F" w:rsidRDefault="00AD0BF8" w:rsidP="00AD0BF8">
      <w:pPr>
        <w:tabs>
          <w:tab w:val="left" w:pos="284"/>
          <w:tab w:val="left" w:pos="567"/>
        </w:tabs>
        <w:ind w:firstLine="284"/>
        <w:jc w:val="both"/>
        <w:rPr>
          <w:sz w:val="24"/>
          <w:szCs w:val="24"/>
          <w:lang w:val="uk-UA" w:eastAsia="ru-RU"/>
        </w:rPr>
      </w:pPr>
      <w:r w:rsidRPr="0046706F">
        <w:rPr>
          <w:sz w:val="24"/>
          <w:szCs w:val="24"/>
          <w:lang w:val="uk-UA" w:eastAsia="ru-RU"/>
        </w:rPr>
        <w:t>«4» - 7 балів</w:t>
      </w:r>
    </w:p>
    <w:p w:rsidR="00AD0BF8" w:rsidRPr="0046706F" w:rsidRDefault="00AD0BF8" w:rsidP="00AD0BF8">
      <w:pPr>
        <w:tabs>
          <w:tab w:val="left" w:pos="284"/>
          <w:tab w:val="left" w:pos="567"/>
        </w:tabs>
        <w:ind w:firstLine="284"/>
        <w:jc w:val="both"/>
        <w:rPr>
          <w:sz w:val="24"/>
          <w:szCs w:val="24"/>
          <w:lang w:val="uk-UA" w:eastAsia="ru-RU"/>
        </w:rPr>
      </w:pPr>
      <w:r w:rsidRPr="0046706F">
        <w:rPr>
          <w:sz w:val="24"/>
          <w:szCs w:val="24"/>
          <w:lang w:val="uk-UA" w:eastAsia="ru-RU"/>
        </w:rPr>
        <w:t>«3» - 6 балів</w:t>
      </w:r>
    </w:p>
    <w:p w:rsidR="00AD0BF8" w:rsidRPr="0046706F" w:rsidRDefault="00AD0BF8" w:rsidP="00AD0BF8">
      <w:pPr>
        <w:tabs>
          <w:tab w:val="left" w:pos="284"/>
          <w:tab w:val="left" w:pos="567"/>
        </w:tabs>
        <w:ind w:firstLine="284"/>
        <w:jc w:val="both"/>
        <w:rPr>
          <w:sz w:val="24"/>
          <w:szCs w:val="24"/>
          <w:lang w:val="uk-UA" w:eastAsia="ru-RU"/>
        </w:rPr>
      </w:pPr>
      <w:r w:rsidRPr="0046706F">
        <w:rPr>
          <w:sz w:val="24"/>
          <w:szCs w:val="24"/>
          <w:lang w:val="uk-UA" w:eastAsia="ru-RU"/>
        </w:rPr>
        <w:t>«2» - 5 балів і менше.</w:t>
      </w:r>
    </w:p>
    <w:p w:rsidR="00AD0BF8" w:rsidRPr="0046706F" w:rsidRDefault="00AD0BF8" w:rsidP="00AD0BF8">
      <w:pPr>
        <w:tabs>
          <w:tab w:val="left" w:pos="284"/>
          <w:tab w:val="left" w:pos="567"/>
        </w:tabs>
        <w:ind w:firstLine="284"/>
        <w:jc w:val="both"/>
        <w:rPr>
          <w:sz w:val="24"/>
          <w:szCs w:val="24"/>
          <w:lang w:val="uk-UA" w:eastAsia="ru-RU"/>
        </w:rPr>
      </w:pPr>
      <w:r w:rsidRPr="0046706F">
        <w:rPr>
          <w:sz w:val="24"/>
          <w:szCs w:val="24"/>
          <w:lang w:val="uk-UA" w:eastAsia="ru-RU"/>
        </w:rPr>
        <w:t>ІДРС – 6 балів</w:t>
      </w:r>
    </w:p>
    <w:p w:rsidR="00AD0BF8" w:rsidRPr="0046706F" w:rsidRDefault="00AD0BF8" w:rsidP="00AD0BF8">
      <w:pPr>
        <w:tabs>
          <w:tab w:val="left" w:pos="284"/>
          <w:tab w:val="left" w:pos="567"/>
        </w:tabs>
        <w:ind w:firstLine="284"/>
        <w:jc w:val="both"/>
        <w:rPr>
          <w:sz w:val="24"/>
          <w:szCs w:val="24"/>
          <w:lang w:val="uk-UA" w:eastAsia="ru-RU"/>
        </w:rPr>
      </w:pPr>
    </w:p>
    <w:p w:rsidR="006428B4" w:rsidRPr="0046706F" w:rsidRDefault="00AD0BF8" w:rsidP="00AD0BF8">
      <w:pPr>
        <w:pStyle w:val="1"/>
        <w:ind w:left="2248" w:right="2417" w:firstLine="0"/>
        <w:jc w:val="center"/>
        <w:rPr>
          <w:rFonts w:ascii="Times New Roman" w:hAnsi="Times New Roman"/>
          <w:sz w:val="24"/>
          <w:szCs w:val="24"/>
          <w:lang w:val="uk-UA"/>
        </w:rPr>
      </w:pPr>
      <w:r w:rsidRPr="0046706F">
        <w:rPr>
          <w:rFonts w:ascii="Times New Roman" w:hAnsi="Times New Roman"/>
          <w:sz w:val="24"/>
          <w:szCs w:val="24"/>
          <w:lang w:val="uk-UA"/>
        </w:rPr>
        <w:t xml:space="preserve"> </w:t>
      </w:r>
      <w:r w:rsidR="006428B4" w:rsidRPr="0046706F">
        <w:rPr>
          <w:rFonts w:ascii="Times New Roman" w:hAnsi="Times New Roman"/>
          <w:sz w:val="24"/>
          <w:szCs w:val="24"/>
          <w:lang w:val="uk-UA"/>
        </w:rPr>
        <w:t xml:space="preserve">Оцінювання здобувача вищої освіти відбувається згідно положення </w:t>
      </w:r>
      <w:r w:rsidR="00C84F82" w:rsidRPr="0046706F">
        <w:rPr>
          <w:rFonts w:ascii="Times New Roman" w:hAnsi="Times New Roman"/>
          <w:sz w:val="24"/>
          <w:szCs w:val="24"/>
          <w:lang w:val="uk-UA"/>
        </w:rPr>
        <w:t xml:space="preserve">з </w:t>
      </w:r>
      <w:r w:rsidR="006428B4" w:rsidRPr="0046706F">
        <w:rPr>
          <w:rFonts w:ascii="Times New Roman" w:hAnsi="Times New Roman"/>
          <w:sz w:val="24"/>
          <w:szCs w:val="24"/>
          <w:lang w:val="uk-UA"/>
        </w:rPr>
        <w:t>«Положення про організацію освітнього процесу»</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1"/>
        <w:gridCol w:w="1846"/>
        <w:gridCol w:w="8083"/>
        <w:gridCol w:w="2872"/>
      </w:tblGrid>
      <w:tr w:rsidR="006428B4" w:rsidRPr="0046706F" w:rsidTr="0050766A">
        <w:trPr>
          <w:trHeight w:val="565"/>
        </w:trPr>
        <w:tc>
          <w:tcPr>
            <w:tcW w:w="2831" w:type="dxa"/>
          </w:tcPr>
          <w:p w:rsidR="006428B4" w:rsidRPr="0046706F" w:rsidRDefault="006428B4" w:rsidP="0050766A">
            <w:pPr>
              <w:pStyle w:val="TableParagraph"/>
              <w:spacing w:before="146"/>
              <w:ind w:left="291" w:right="279"/>
              <w:jc w:val="center"/>
              <w:rPr>
                <w:b/>
                <w:sz w:val="24"/>
                <w:szCs w:val="24"/>
                <w:lang w:val="uk-UA"/>
              </w:rPr>
            </w:pPr>
            <w:r w:rsidRPr="0046706F">
              <w:rPr>
                <w:b/>
                <w:sz w:val="24"/>
                <w:szCs w:val="24"/>
                <w:lang w:val="uk-UA"/>
              </w:rPr>
              <w:t>Оцінка національна</w:t>
            </w:r>
          </w:p>
        </w:tc>
        <w:tc>
          <w:tcPr>
            <w:tcW w:w="1846" w:type="dxa"/>
          </w:tcPr>
          <w:p w:rsidR="006428B4" w:rsidRPr="0046706F" w:rsidRDefault="006428B4" w:rsidP="0050766A">
            <w:pPr>
              <w:pStyle w:val="TableParagraph"/>
              <w:spacing w:before="146"/>
              <w:ind w:left="165" w:right="154"/>
              <w:jc w:val="center"/>
              <w:rPr>
                <w:b/>
                <w:sz w:val="24"/>
                <w:szCs w:val="24"/>
                <w:lang w:val="uk-UA"/>
              </w:rPr>
            </w:pPr>
            <w:r w:rsidRPr="0046706F">
              <w:rPr>
                <w:b/>
                <w:sz w:val="24"/>
                <w:szCs w:val="24"/>
                <w:lang w:val="uk-UA"/>
              </w:rPr>
              <w:t>Оцінка ECTS</w:t>
            </w:r>
          </w:p>
        </w:tc>
        <w:tc>
          <w:tcPr>
            <w:tcW w:w="8083" w:type="dxa"/>
          </w:tcPr>
          <w:p w:rsidR="006428B4" w:rsidRPr="0046706F" w:rsidRDefault="006428B4" w:rsidP="0050766A">
            <w:pPr>
              <w:pStyle w:val="TableParagraph"/>
              <w:spacing w:before="146"/>
              <w:ind w:left="2645"/>
              <w:rPr>
                <w:b/>
                <w:sz w:val="24"/>
                <w:szCs w:val="24"/>
                <w:lang w:val="uk-UA"/>
              </w:rPr>
            </w:pPr>
            <w:r w:rsidRPr="0046706F">
              <w:rPr>
                <w:b/>
                <w:sz w:val="24"/>
                <w:szCs w:val="24"/>
                <w:lang w:val="uk-UA"/>
              </w:rPr>
              <w:t>Визначення оцінки ECTS</w:t>
            </w:r>
          </w:p>
        </w:tc>
        <w:tc>
          <w:tcPr>
            <w:tcW w:w="2872" w:type="dxa"/>
          </w:tcPr>
          <w:p w:rsidR="006428B4" w:rsidRPr="0046706F" w:rsidRDefault="006428B4" w:rsidP="00BB1FFB">
            <w:pPr>
              <w:pStyle w:val="TableParagraph"/>
              <w:spacing w:before="146"/>
              <w:ind w:left="148" w:right="137"/>
              <w:jc w:val="center"/>
              <w:rPr>
                <w:b/>
                <w:sz w:val="24"/>
                <w:szCs w:val="24"/>
                <w:lang w:val="uk-UA"/>
              </w:rPr>
            </w:pPr>
            <w:r w:rsidRPr="0046706F">
              <w:rPr>
                <w:b/>
                <w:sz w:val="24"/>
                <w:szCs w:val="24"/>
                <w:lang w:val="uk-UA"/>
              </w:rPr>
              <w:t xml:space="preserve">Рейтинг </w:t>
            </w:r>
            <w:r w:rsidR="00BB1FFB" w:rsidRPr="0046706F">
              <w:rPr>
                <w:b/>
                <w:sz w:val="24"/>
                <w:szCs w:val="24"/>
                <w:lang w:val="uk-UA"/>
              </w:rPr>
              <w:t>здобувача</w:t>
            </w:r>
            <w:r w:rsidRPr="0046706F">
              <w:rPr>
                <w:b/>
                <w:sz w:val="24"/>
                <w:szCs w:val="24"/>
                <w:lang w:val="uk-UA"/>
              </w:rPr>
              <w:t>, бали</w:t>
            </w:r>
          </w:p>
        </w:tc>
      </w:tr>
      <w:tr w:rsidR="006428B4" w:rsidRPr="0046706F" w:rsidTr="0050766A">
        <w:trPr>
          <w:trHeight w:val="570"/>
        </w:trPr>
        <w:tc>
          <w:tcPr>
            <w:tcW w:w="2831" w:type="dxa"/>
          </w:tcPr>
          <w:p w:rsidR="006428B4" w:rsidRPr="0046706F" w:rsidRDefault="006428B4" w:rsidP="0050766A">
            <w:pPr>
              <w:pStyle w:val="TableParagraph"/>
              <w:spacing w:before="146"/>
              <w:ind w:left="288" w:right="279"/>
              <w:jc w:val="center"/>
              <w:rPr>
                <w:sz w:val="24"/>
                <w:szCs w:val="24"/>
                <w:lang w:val="uk-UA"/>
              </w:rPr>
            </w:pPr>
            <w:r w:rsidRPr="0046706F">
              <w:rPr>
                <w:sz w:val="24"/>
                <w:szCs w:val="24"/>
                <w:lang w:val="uk-UA"/>
              </w:rPr>
              <w:t>Відмінно</w:t>
            </w:r>
          </w:p>
        </w:tc>
        <w:tc>
          <w:tcPr>
            <w:tcW w:w="1846" w:type="dxa"/>
          </w:tcPr>
          <w:p w:rsidR="006428B4" w:rsidRPr="0046706F" w:rsidRDefault="006428B4" w:rsidP="0050766A">
            <w:pPr>
              <w:pStyle w:val="TableParagraph"/>
              <w:spacing w:before="146"/>
              <w:ind w:left="8"/>
              <w:jc w:val="center"/>
              <w:rPr>
                <w:sz w:val="24"/>
                <w:szCs w:val="24"/>
                <w:lang w:val="uk-UA"/>
              </w:rPr>
            </w:pPr>
            <w:r w:rsidRPr="0046706F">
              <w:rPr>
                <w:sz w:val="24"/>
                <w:szCs w:val="24"/>
                <w:lang w:val="uk-UA"/>
              </w:rPr>
              <w:t>А</w:t>
            </w:r>
          </w:p>
        </w:tc>
        <w:tc>
          <w:tcPr>
            <w:tcW w:w="8083" w:type="dxa"/>
          </w:tcPr>
          <w:p w:rsidR="006428B4" w:rsidRPr="0046706F" w:rsidRDefault="006428B4" w:rsidP="0050766A">
            <w:pPr>
              <w:pStyle w:val="TableParagraph"/>
              <w:spacing w:before="146"/>
              <w:ind w:left="109"/>
              <w:rPr>
                <w:sz w:val="24"/>
                <w:szCs w:val="24"/>
                <w:lang w:val="uk-UA"/>
              </w:rPr>
            </w:pPr>
            <w:r w:rsidRPr="0046706F">
              <w:rPr>
                <w:sz w:val="24"/>
                <w:szCs w:val="24"/>
                <w:lang w:val="uk-UA"/>
              </w:rPr>
              <w:t>ВІДМІННО – відмінне виконання лише з незначною кількістю помилок</w:t>
            </w:r>
          </w:p>
        </w:tc>
        <w:tc>
          <w:tcPr>
            <w:tcW w:w="2872" w:type="dxa"/>
          </w:tcPr>
          <w:p w:rsidR="006428B4" w:rsidRPr="0046706F" w:rsidRDefault="006428B4" w:rsidP="0050766A">
            <w:pPr>
              <w:pStyle w:val="TableParagraph"/>
              <w:spacing w:before="146"/>
              <w:ind w:left="143" w:right="137"/>
              <w:jc w:val="center"/>
              <w:rPr>
                <w:sz w:val="24"/>
                <w:szCs w:val="24"/>
                <w:lang w:val="uk-UA"/>
              </w:rPr>
            </w:pPr>
            <w:r w:rsidRPr="0046706F">
              <w:rPr>
                <w:sz w:val="24"/>
                <w:szCs w:val="24"/>
                <w:lang w:val="uk-UA"/>
              </w:rPr>
              <w:t>90 – 100</w:t>
            </w:r>
          </w:p>
        </w:tc>
      </w:tr>
      <w:tr w:rsidR="006428B4" w:rsidRPr="0046706F" w:rsidTr="0050766A">
        <w:trPr>
          <w:trHeight w:val="395"/>
        </w:trPr>
        <w:tc>
          <w:tcPr>
            <w:tcW w:w="2831" w:type="dxa"/>
            <w:vMerge w:val="restart"/>
          </w:tcPr>
          <w:p w:rsidR="006428B4" w:rsidRPr="0046706F" w:rsidRDefault="006428B4" w:rsidP="0050766A">
            <w:pPr>
              <w:pStyle w:val="TableParagraph"/>
              <w:spacing w:before="7"/>
              <w:rPr>
                <w:b/>
                <w:sz w:val="24"/>
                <w:szCs w:val="24"/>
                <w:lang w:val="uk-UA"/>
              </w:rPr>
            </w:pPr>
          </w:p>
          <w:p w:rsidR="006428B4" w:rsidRPr="0046706F" w:rsidRDefault="006428B4" w:rsidP="0050766A">
            <w:pPr>
              <w:pStyle w:val="TableParagraph"/>
              <w:ind w:left="290" w:right="279"/>
              <w:jc w:val="center"/>
              <w:rPr>
                <w:sz w:val="24"/>
                <w:szCs w:val="24"/>
                <w:lang w:val="uk-UA"/>
              </w:rPr>
            </w:pPr>
            <w:r w:rsidRPr="0046706F">
              <w:rPr>
                <w:sz w:val="24"/>
                <w:szCs w:val="24"/>
                <w:lang w:val="uk-UA"/>
              </w:rPr>
              <w:t>Добре</w:t>
            </w:r>
          </w:p>
        </w:tc>
        <w:tc>
          <w:tcPr>
            <w:tcW w:w="1846" w:type="dxa"/>
          </w:tcPr>
          <w:p w:rsidR="006428B4" w:rsidRPr="0046706F" w:rsidRDefault="006428B4" w:rsidP="0050766A">
            <w:pPr>
              <w:pStyle w:val="TableParagraph"/>
              <w:spacing w:before="61"/>
              <w:ind w:left="5"/>
              <w:jc w:val="center"/>
              <w:rPr>
                <w:sz w:val="24"/>
                <w:szCs w:val="24"/>
                <w:lang w:val="uk-UA"/>
              </w:rPr>
            </w:pPr>
            <w:r w:rsidRPr="0046706F">
              <w:rPr>
                <w:sz w:val="24"/>
                <w:szCs w:val="24"/>
                <w:lang w:val="uk-UA"/>
              </w:rPr>
              <w:t>В</w:t>
            </w:r>
          </w:p>
        </w:tc>
        <w:tc>
          <w:tcPr>
            <w:tcW w:w="8083" w:type="dxa"/>
          </w:tcPr>
          <w:p w:rsidR="006428B4" w:rsidRPr="0046706F" w:rsidRDefault="006428B4" w:rsidP="0050766A">
            <w:pPr>
              <w:pStyle w:val="TableParagraph"/>
              <w:spacing w:before="61"/>
              <w:ind w:left="109"/>
              <w:rPr>
                <w:sz w:val="24"/>
                <w:szCs w:val="24"/>
                <w:lang w:val="uk-UA"/>
              </w:rPr>
            </w:pPr>
            <w:r w:rsidRPr="0046706F">
              <w:rPr>
                <w:sz w:val="24"/>
                <w:szCs w:val="24"/>
                <w:lang w:val="uk-UA"/>
              </w:rPr>
              <w:t>ДУЖЕ ДОБРЕ – вище середнього рівня з кількома помилками</w:t>
            </w:r>
          </w:p>
        </w:tc>
        <w:tc>
          <w:tcPr>
            <w:tcW w:w="2872" w:type="dxa"/>
          </w:tcPr>
          <w:p w:rsidR="006428B4" w:rsidRPr="0046706F" w:rsidRDefault="006428B4" w:rsidP="0050766A">
            <w:pPr>
              <w:pStyle w:val="TableParagraph"/>
              <w:spacing w:before="61"/>
              <w:ind w:left="143" w:right="137"/>
              <w:jc w:val="center"/>
              <w:rPr>
                <w:sz w:val="24"/>
                <w:szCs w:val="24"/>
                <w:lang w:val="uk-UA"/>
              </w:rPr>
            </w:pPr>
            <w:r w:rsidRPr="0046706F">
              <w:rPr>
                <w:sz w:val="24"/>
                <w:szCs w:val="24"/>
                <w:lang w:val="uk-UA"/>
              </w:rPr>
              <w:t>82-89</w:t>
            </w:r>
          </w:p>
        </w:tc>
      </w:tr>
      <w:tr w:rsidR="006428B4" w:rsidRPr="0046706F" w:rsidTr="0050766A">
        <w:trPr>
          <w:trHeight w:val="550"/>
        </w:trPr>
        <w:tc>
          <w:tcPr>
            <w:tcW w:w="2831" w:type="dxa"/>
            <w:vMerge/>
            <w:tcBorders>
              <w:top w:val="nil"/>
            </w:tcBorders>
          </w:tcPr>
          <w:p w:rsidR="006428B4" w:rsidRPr="0046706F" w:rsidRDefault="006428B4">
            <w:pPr>
              <w:rPr>
                <w:sz w:val="24"/>
                <w:szCs w:val="24"/>
                <w:lang w:val="uk-UA"/>
              </w:rPr>
            </w:pPr>
          </w:p>
        </w:tc>
        <w:tc>
          <w:tcPr>
            <w:tcW w:w="1846" w:type="dxa"/>
          </w:tcPr>
          <w:p w:rsidR="006428B4" w:rsidRPr="0046706F" w:rsidRDefault="006428B4" w:rsidP="0050766A">
            <w:pPr>
              <w:pStyle w:val="TableParagraph"/>
              <w:spacing w:before="141"/>
              <w:ind w:left="5"/>
              <w:jc w:val="center"/>
              <w:rPr>
                <w:sz w:val="24"/>
                <w:szCs w:val="24"/>
                <w:lang w:val="uk-UA"/>
              </w:rPr>
            </w:pPr>
            <w:r w:rsidRPr="0046706F">
              <w:rPr>
                <w:sz w:val="24"/>
                <w:szCs w:val="24"/>
                <w:lang w:val="uk-UA"/>
              </w:rPr>
              <w:t>С</w:t>
            </w:r>
          </w:p>
        </w:tc>
        <w:tc>
          <w:tcPr>
            <w:tcW w:w="8083" w:type="dxa"/>
          </w:tcPr>
          <w:p w:rsidR="006428B4" w:rsidRPr="0046706F" w:rsidRDefault="006428B4" w:rsidP="0050766A">
            <w:pPr>
              <w:pStyle w:val="TableParagraph"/>
              <w:spacing w:before="4" w:line="276" w:lineRule="exact"/>
              <w:ind w:left="109" w:right="134"/>
              <w:rPr>
                <w:sz w:val="24"/>
                <w:szCs w:val="24"/>
                <w:lang w:val="uk-UA"/>
              </w:rPr>
            </w:pPr>
            <w:r w:rsidRPr="0046706F">
              <w:rPr>
                <w:sz w:val="24"/>
                <w:szCs w:val="24"/>
                <w:lang w:val="uk-UA"/>
              </w:rPr>
              <w:t>ДОБРЕ - в загальному правильна робота з певною кількістю грубих помилок</w:t>
            </w:r>
          </w:p>
        </w:tc>
        <w:tc>
          <w:tcPr>
            <w:tcW w:w="2872" w:type="dxa"/>
          </w:tcPr>
          <w:p w:rsidR="006428B4" w:rsidRPr="0046706F" w:rsidRDefault="006428B4" w:rsidP="0050766A">
            <w:pPr>
              <w:pStyle w:val="TableParagraph"/>
              <w:spacing w:before="141"/>
              <w:ind w:left="143" w:right="137"/>
              <w:jc w:val="center"/>
              <w:rPr>
                <w:sz w:val="24"/>
                <w:szCs w:val="24"/>
                <w:lang w:val="uk-UA"/>
              </w:rPr>
            </w:pPr>
            <w:r w:rsidRPr="0046706F">
              <w:rPr>
                <w:sz w:val="24"/>
                <w:szCs w:val="24"/>
                <w:lang w:val="uk-UA"/>
              </w:rPr>
              <w:t>74-81</w:t>
            </w:r>
          </w:p>
        </w:tc>
      </w:tr>
      <w:tr w:rsidR="006428B4" w:rsidRPr="0046706F" w:rsidTr="0050766A">
        <w:trPr>
          <w:trHeight w:val="395"/>
        </w:trPr>
        <w:tc>
          <w:tcPr>
            <w:tcW w:w="2831" w:type="dxa"/>
            <w:vMerge w:val="restart"/>
          </w:tcPr>
          <w:p w:rsidR="006428B4" w:rsidRPr="0046706F" w:rsidRDefault="006428B4" w:rsidP="0050766A">
            <w:pPr>
              <w:pStyle w:val="TableParagraph"/>
              <w:spacing w:before="7"/>
              <w:rPr>
                <w:b/>
                <w:sz w:val="24"/>
                <w:szCs w:val="24"/>
                <w:lang w:val="uk-UA"/>
              </w:rPr>
            </w:pPr>
          </w:p>
          <w:p w:rsidR="006428B4" w:rsidRPr="0046706F" w:rsidRDefault="006428B4" w:rsidP="0050766A">
            <w:pPr>
              <w:pStyle w:val="TableParagraph"/>
              <w:ind w:left="855"/>
              <w:rPr>
                <w:sz w:val="24"/>
                <w:szCs w:val="24"/>
                <w:lang w:val="uk-UA"/>
              </w:rPr>
            </w:pPr>
            <w:r w:rsidRPr="0046706F">
              <w:rPr>
                <w:sz w:val="24"/>
                <w:szCs w:val="24"/>
                <w:lang w:val="uk-UA"/>
              </w:rPr>
              <w:t>Задовільно</w:t>
            </w:r>
          </w:p>
        </w:tc>
        <w:tc>
          <w:tcPr>
            <w:tcW w:w="1846" w:type="dxa"/>
          </w:tcPr>
          <w:p w:rsidR="006428B4" w:rsidRPr="0046706F" w:rsidRDefault="006428B4" w:rsidP="0050766A">
            <w:pPr>
              <w:pStyle w:val="TableParagraph"/>
              <w:spacing w:before="55"/>
              <w:ind w:left="8"/>
              <w:jc w:val="center"/>
              <w:rPr>
                <w:sz w:val="24"/>
                <w:szCs w:val="24"/>
                <w:lang w:val="uk-UA"/>
              </w:rPr>
            </w:pPr>
            <w:r w:rsidRPr="0046706F">
              <w:rPr>
                <w:w w:val="99"/>
                <w:sz w:val="24"/>
                <w:szCs w:val="24"/>
                <w:lang w:val="uk-UA"/>
              </w:rPr>
              <w:t>D</w:t>
            </w:r>
          </w:p>
        </w:tc>
        <w:tc>
          <w:tcPr>
            <w:tcW w:w="8083" w:type="dxa"/>
          </w:tcPr>
          <w:p w:rsidR="006428B4" w:rsidRPr="0046706F" w:rsidRDefault="006428B4" w:rsidP="0050766A">
            <w:pPr>
              <w:pStyle w:val="TableParagraph"/>
              <w:spacing w:before="55"/>
              <w:ind w:left="109"/>
              <w:rPr>
                <w:sz w:val="24"/>
                <w:szCs w:val="24"/>
                <w:lang w:val="uk-UA"/>
              </w:rPr>
            </w:pPr>
            <w:r w:rsidRPr="0046706F">
              <w:rPr>
                <w:sz w:val="24"/>
                <w:szCs w:val="24"/>
                <w:lang w:val="uk-UA"/>
              </w:rPr>
              <w:t>ЗАДОВІЛЬНО – непогано, але зі значною кількістю недоліків</w:t>
            </w:r>
          </w:p>
        </w:tc>
        <w:tc>
          <w:tcPr>
            <w:tcW w:w="2872" w:type="dxa"/>
          </w:tcPr>
          <w:p w:rsidR="006428B4" w:rsidRPr="0046706F" w:rsidRDefault="006428B4" w:rsidP="0050766A">
            <w:pPr>
              <w:pStyle w:val="TableParagraph"/>
              <w:spacing w:before="55"/>
              <w:ind w:left="143" w:right="137"/>
              <w:jc w:val="center"/>
              <w:rPr>
                <w:sz w:val="24"/>
                <w:szCs w:val="24"/>
                <w:lang w:val="uk-UA"/>
              </w:rPr>
            </w:pPr>
            <w:r w:rsidRPr="0046706F">
              <w:rPr>
                <w:sz w:val="24"/>
                <w:szCs w:val="24"/>
                <w:lang w:val="uk-UA"/>
              </w:rPr>
              <w:t>64-73</w:t>
            </w:r>
          </w:p>
        </w:tc>
      </w:tr>
      <w:tr w:rsidR="006428B4" w:rsidRPr="0046706F" w:rsidTr="0050766A">
        <w:trPr>
          <w:trHeight w:val="395"/>
        </w:trPr>
        <w:tc>
          <w:tcPr>
            <w:tcW w:w="2831" w:type="dxa"/>
            <w:vMerge/>
            <w:tcBorders>
              <w:top w:val="nil"/>
            </w:tcBorders>
          </w:tcPr>
          <w:p w:rsidR="006428B4" w:rsidRPr="0046706F" w:rsidRDefault="006428B4">
            <w:pPr>
              <w:rPr>
                <w:sz w:val="24"/>
                <w:szCs w:val="24"/>
                <w:lang w:val="uk-UA"/>
              </w:rPr>
            </w:pPr>
          </w:p>
        </w:tc>
        <w:tc>
          <w:tcPr>
            <w:tcW w:w="1846" w:type="dxa"/>
          </w:tcPr>
          <w:p w:rsidR="006428B4" w:rsidRPr="0046706F" w:rsidRDefault="006428B4" w:rsidP="0050766A">
            <w:pPr>
              <w:pStyle w:val="TableParagraph"/>
              <w:spacing w:before="61"/>
              <w:ind w:left="11"/>
              <w:jc w:val="center"/>
              <w:rPr>
                <w:sz w:val="24"/>
                <w:szCs w:val="24"/>
                <w:lang w:val="uk-UA"/>
              </w:rPr>
            </w:pPr>
            <w:r w:rsidRPr="0046706F">
              <w:rPr>
                <w:sz w:val="24"/>
                <w:szCs w:val="24"/>
                <w:lang w:val="uk-UA"/>
              </w:rPr>
              <w:t>Е</w:t>
            </w:r>
          </w:p>
        </w:tc>
        <w:tc>
          <w:tcPr>
            <w:tcW w:w="8083" w:type="dxa"/>
          </w:tcPr>
          <w:p w:rsidR="006428B4" w:rsidRPr="0046706F" w:rsidRDefault="006428B4" w:rsidP="0050766A">
            <w:pPr>
              <w:pStyle w:val="TableParagraph"/>
              <w:spacing w:before="61"/>
              <w:ind w:left="109"/>
              <w:rPr>
                <w:sz w:val="24"/>
                <w:szCs w:val="24"/>
                <w:lang w:val="uk-UA"/>
              </w:rPr>
            </w:pPr>
            <w:r w:rsidRPr="0046706F">
              <w:rPr>
                <w:sz w:val="24"/>
                <w:szCs w:val="24"/>
                <w:lang w:val="uk-UA"/>
              </w:rPr>
              <w:t>ДОСТАТНЬО – виконання задовольняє мінімальні критерії</w:t>
            </w:r>
          </w:p>
        </w:tc>
        <w:tc>
          <w:tcPr>
            <w:tcW w:w="2872" w:type="dxa"/>
          </w:tcPr>
          <w:p w:rsidR="006428B4" w:rsidRPr="0046706F" w:rsidRDefault="006428B4" w:rsidP="0050766A">
            <w:pPr>
              <w:pStyle w:val="TableParagraph"/>
              <w:spacing w:before="61"/>
              <w:ind w:left="143" w:right="137"/>
              <w:jc w:val="center"/>
              <w:rPr>
                <w:sz w:val="24"/>
                <w:szCs w:val="24"/>
                <w:lang w:val="uk-UA"/>
              </w:rPr>
            </w:pPr>
            <w:r w:rsidRPr="0046706F">
              <w:rPr>
                <w:sz w:val="24"/>
                <w:szCs w:val="24"/>
                <w:lang w:val="uk-UA"/>
              </w:rPr>
              <w:t>60-63</w:t>
            </w:r>
          </w:p>
        </w:tc>
      </w:tr>
      <w:tr w:rsidR="006428B4" w:rsidRPr="0046706F" w:rsidTr="0050766A">
        <w:trPr>
          <w:trHeight w:val="555"/>
        </w:trPr>
        <w:tc>
          <w:tcPr>
            <w:tcW w:w="2831" w:type="dxa"/>
            <w:vMerge w:val="restart"/>
          </w:tcPr>
          <w:p w:rsidR="006428B4" w:rsidRPr="0046706F" w:rsidRDefault="006428B4" w:rsidP="0050766A">
            <w:pPr>
              <w:pStyle w:val="TableParagraph"/>
              <w:spacing w:before="7"/>
              <w:rPr>
                <w:b/>
                <w:sz w:val="24"/>
                <w:szCs w:val="24"/>
                <w:lang w:val="uk-UA"/>
              </w:rPr>
            </w:pPr>
          </w:p>
          <w:p w:rsidR="006428B4" w:rsidRPr="0046706F" w:rsidRDefault="006428B4" w:rsidP="0050766A">
            <w:pPr>
              <w:pStyle w:val="TableParagraph"/>
              <w:spacing w:before="1"/>
              <w:ind w:left="725"/>
              <w:rPr>
                <w:sz w:val="24"/>
                <w:szCs w:val="24"/>
                <w:lang w:val="uk-UA"/>
              </w:rPr>
            </w:pPr>
            <w:r w:rsidRPr="0046706F">
              <w:rPr>
                <w:sz w:val="24"/>
                <w:szCs w:val="24"/>
                <w:lang w:val="uk-UA"/>
              </w:rPr>
              <w:t>Незадовільно</w:t>
            </w:r>
          </w:p>
        </w:tc>
        <w:tc>
          <w:tcPr>
            <w:tcW w:w="1846" w:type="dxa"/>
          </w:tcPr>
          <w:p w:rsidR="006428B4" w:rsidRPr="0046706F" w:rsidRDefault="006428B4" w:rsidP="0050766A">
            <w:pPr>
              <w:pStyle w:val="TableParagraph"/>
              <w:spacing w:before="141"/>
              <w:ind w:left="157" w:right="154"/>
              <w:jc w:val="center"/>
              <w:rPr>
                <w:sz w:val="24"/>
                <w:szCs w:val="24"/>
                <w:lang w:val="uk-UA"/>
              </w:rPr>
            </w:pPr>
            <w:r w:rsidRPr="0046706F">
              <w:rPr>
                <w:sz w:val="24"/>
                <w:szCs w:val="24"/>
                <w:lang w:val="uk-UA"/>
              </w:rPr>
              <w:t>FX</w:t>
            </w:r>
          </w:p>
        </w:tc>
        <w:tc>
          <w:tcPr>
            <w:tcW w:w="8083" w:type="dxa"/>
          </w:tcPr>
          <w:p w:rsidR="006428B4" w:rsidRPr="0046706F" w:rsidRDefault="006428B4" w:rsidP="0050766A">
            <w:pPr>
              <w:pStyle w:val="TableParagraph"/>
              <w:spacing w:before="4" w:line="276" w:lineRule="exact"/>
              <w:ind w:left="109"/>
              <w:rPr>
                <w:sz w:val="24"/>
                <w:szCs w:val="24"/>
                <w:lang w:val="uk-UA"/>
              </w:rPr>
            </w:pPr>
            <w:r w:rsidRPr="0046706F">
              <w:rPr>
                <w:sz w:val="24"/>
                <w:szCs w:val="24"/>
                <w:lang w:val="uk-UA"/>
              </w:rPr>
              <w:t>НЕЗАДОВІЛЬНО – потрібно працювати перед тим, як отримати залік (позитивну оцінку)</w:t>
            </w:r>
          </w:p>
        </w:tc>
        <w:tc>
          <w:tcPr>
            <w:tcW w:w="2872" w:type="dxa"/>
          </w:tcPr>
          <w:p w:rsidR="006428B4" w:rsidRPr="0046706F" w:rsidRDefault="006428B4" w:rsidP="0050766A">
            <w:pPr>
              <w:pStyle w:val="TableParagraph"/>
              <w:spacing w:before="141"/>
              <w:ind w:left="143" w:right="137"/>
              <w:jc w:val="center"/>
              <w:rPr>
                <w:sz w:val="24"/>
                <w:szCs w:val="24"/>
                <w:lang w:val="uk-UA"/>
              </w:rPr>
            </w:pPr>
            <w:r w:rsidRPr="0046706F">
              <w:rPr>
                <w:sz w:val="24"/>
                <w:szCs w:val="24"/>
                <w:lang w:val="uk-UA"/>
              </w:rPr>
              <w:t>35-59</w:t>
            </w:r>
          </w:p>
        </w:tc>
      </w:tr>
      <w:tr w:rsidR="006428B4" w:rsidRPr="0046706F" w:rsidTr="0050766A">
        <w:trPr>
          <w:trHeight w:val="394"/>
        </w:trPr>
        <w:tc>
          <w:tcPr>
            <w:tcW w:w="2831" w:type="dxa"/>
            <w:vMerge/>
            <w:tcBorders>
              <w:top w:val="nil"/>
            </w:tcBorders>
          </w:tcPr>
          <w:p w:rsidR="006428B4" w:rsidRPr="0046706F" w:rsidRDefault="006428B4">
            <w:pPr>
              <w:rPr>
                <w:sz w:val="24"/>
                <w:szCs w:val="24"/>
                <w:lang w:val="uk-UA"/>
              </w:rPr>
            </w:pPr>
          </w:p>
        </w:tc>
        <w:tc>
          <w:tcPr>
            <w:tcW w:w="1846" w:type="dxa"/>
          </w:tcPr>
          <w:p w:rsidR="006428B4" w:rsidRPr="0046706F" w:rsidRDefault="006428B4" w:rsidP="0050766A">
            <w:pPr>
              <w:pStyle w:val="TableParagraph"/>
              <w:spacing w:before="60"/>
              <w:ind w:left="8"/>
              <w:jc w:val="center"/>
              <w:rPr>
                <w:sz w:val="24"/>
                <w:szCs w:val="24"/>
                <w:lang w:val="uk-UA"/>
              </w:rPr>
            </w:pPr>
            <w:r w:rsidRPr="0046706F">
              <w:rPr>
                <w:w w:val="99"/>
                <w:sz w:val="24"/>
                <w:szCs w:val="24"/>
                <w:lang w:val="uk-UA"/>
              </w:rPr>
              <w:t>F</w:t>
            </w:r>
          </w:p>
        </w:tc>
        <w:tc>
          <w:tcPr>
            <w:tcW w:w="8083" w:type="dxa"/>
          </w:tcPr>
          <w:p w:rsidR="006428B4" w:rsidRPr="0046706F" w:rsidRDefault="006428B4" w:rsidP="0050766A">
            <w:pPr>
              <w:pStyle w:val="TableParagraph"/>
              <w:spacing w:before="60"/>
              <w:ind w:left="109"/>
              <w:rPr>
                <w:sz w:val="24"/>
                <w:szCs w:val="24"/>
                <w:lang w:val="uk-UA"/>
              </w:rPr>
            </w:pPr>
            <w:r w:rsidRPr="0046706F">
              <w:rPr>
                <w:sz w:val="24"/>
                <w:szCs w:val="24"/>
                <w:lang w:val="uk-UA"/>
              </w:rPr>
              <w:t>НЕЗАДОВІЛЬНО – необхідна серйозна подальша робота</w:t>
            </w:r>
          </w:p>
        </w:tc>
        <w:tc>
          <w:tcPr>
            <w:tcW w:w="2872" w:type="dxa"/>
          </w:tcPr>
          <w:p w:rsidR="006428B4" w:rsidRPr="0046706F" w:rsidRDefault="006428B4" w:rsidP="0050766A">
            <w:pPr>
              <w:pStyle w:val="TableParagraph"/>
              <w:spacing w:before="60"/>
              <w:ind w:left="143" w:right="137"/>
              <w:jc w:val="center"/>
              <w:rPr>
                <w:sz w:val="24"/>
                <w:szCs w:val="24"/>
                <w:lang w:val="uk-UA"/>
              </w:rPr>
            </w:pPr>
            <w:r w:rsidRPr="0046706F">
              <w:rPr>
                <w:sz w:val="24"/>
                <w:szCs w:val="24"/>
                <w:lang w:val="uk-UA"/>
              </w:rPr>
              <w:t>01-34</w:t>
            </w:r>
          </w:p>
        </w:tc>
      </w:tr>
    </w:tbl>
    <w:p w:rsidR="006428B4" w:rsidRPr="0046706F" w:rsidRDefault="006428B4">
      <w:pPr>
        <w:pStyle w:val="a3"/>
        <w:spacing w:before="10"/>
        <w:ind w:left="0" w:firstLine="0"/>
        <w:rPr>
          <w:b/>
          <w:sz w:val="24"/>
          <w:szCs w:val="24"/>
          <w:lang w:val="uk-UA"/>
        </w:rPr>
      </w:pPr>
    </w:p>
    <w:p w:rsidR="007C32F0" w:rsidRPr="0046706F" w:rsidRDefault="007C32F0" w:rsidP="006816A5">
      <w:pPr>
        <w:rPr>
          <w:b/>
          <w:sz w:val="24"/>
          <w:szCs w:val="24"/>
          <w:lang w:val="uk-UA"/>
        </w:rPr>
      </w:pPr>
    </w:p>
    <w:p w:rsidR="006428B4" w:rsidRPr="0046706F" w:rsidRDefault="00D15487" w:rsidP="00491D16">
      <w:pPr>
        <w:jc w:val="center"/>
        <w:rPr>
          <w:b/>
          <w:sz w:val="24"/>
          <w:szCs w:val="24"/>
          <w:lang w:val="uk-UA"/>
        </w:rPr>
      </w:pPr>
      <w:r w:rsidRPr="0046706F">
        <w:rPr>
          <w:b/>
          <w:sz w:val="24"/>
          <w:szCs w:val="24"/>
          <w:lang w:val="uk-UA"/>
        </w:rPr>
        <w:t>10. Політика освітнього компонента</w:t>
      </w:r>
    </w:p>
    <w:p w:rsidR="00C84F82" w:rsidRPr="0046706F" w:rsidRDefault="00C84F82" w:rsidP="00C84F82">
      <w:pPr>
        <w:pStyle w:val="a8"/>
        <w:spacing w:before="0" w:beforeAutospacing="0" w:after="0" w:afterAutospacing="0"/>
        <w:ind w:firstLine="567"/>
        <w:jc w:val="both"/>
        <w:rPr>
          <w:b/>
        </w:rPr>
      </w:pPr>
      <w:r w:rsidRPr="0046706F">
        <w:rPr>
          <w:b/>
        </w:rPr>
        <w:t xml:space="preserve">Політика щодо академічної доброчесності. </w:t>
      </w:r>
    </w:p>
    <w:p w:rsidR="00C84F82" w:rsidRPr="0046706F" w:rsidRDefault="00C84F82" w:rsidP="00C84F82">
      <w:pPr>
        <w:pStyle w:val="a8"/>
        <w:spacing w:before="0" w:beforeAutospacing="0" w:after="0" w:afterAutospacing="0"/>
        <w:ind w:firstLine="567"/>
        <w:jc w:val="both"/>
      </w:pPr>
      <w:r w:rsidRPr="0046706F">
        <w:t xml:space="preserve">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плагіату, списування, </w:t>
      </w:r>
      <w:proofErr w:type="spellStart"/>
      <w:r w:rsidRPr="0046706F">
        <w:t>самоплагіат</w:t>
      </w:r>
      <w:proofErr w:type="spellEnd"/>
      <w:r w:rsidRPr="0046706F">
        <w:t xml:space="preserve">,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 </w:t>
      </w:r>
    </w:p>
    <w:p w:rsidR="00C84F82" w:rsidRPr="0046706F" w:rsidRDefault="00C84F82" w:rsidP="00C84F82">
      <w:pPr>
        <w:pStyle w:val="a8"/>
        <w:spacing w:before="0" w:beforeAutospacing="0" w:after="0" w:afterAutospacing="0"/>
        <w:ind w:firstLine="567"/>
        <w:jc w:val="both"/>
      </w:pPr>
      <w:r w:rsidRPr="0046706F">
        <w:rPr>
          <w:b/>
        </w:rPr>
        <w:t>Політика щодо відвідування.</w:t>
      </w:r>
      <w:r w:rsidRPr="0046706F">
        <w:t xml:space="preserve"> </w:t>
      </w:r>
    </w:p>
    <w:p w:rsidR="00C84F82" w:rsidRPr="0046706F" w:rsidRDefault="00C84F82" w:rsidP="00C84F82">
      <w:pPr>
        <w:pStyle w:val="a8"/>
        <w:spacing w:before="0" w:beforeAutospacing="0" w:after="0" w:afterAutospacing="0"/>
        <w:ind w:firstLine="567"/>
        <w:jc w:val="both"/>
      </w:pPr>
      <w:r w:rsidRPr="0046706F">
        <w:lastRenderedPageBreak/>
        <w:t xml:space="preserve">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 </w:t>
      </w:r>
    </w:p>
    <w:p w:rsidR="00C84F82" w:rsidRPr="0046706F" w:rsidRDefault="00C84F82" w:rsidP="00C84F82">
      <w:pPr>
        <w:pStyle w:val="a8"/>
        <w:spacing w:before="0" w:beforeAutospacing="0" w:after="0" w:afterAutospacing="0"/>
        <w:ind w:firstLine="567"/>
        <w:jc w:val="both"/>
      </w:pPr>
      <w:r w:rsidRPr="0046706F">
        <w:rPr>
          <w:b/>
        </w:rPr>
        <w:t>Політика щодо перескладання.</w:t>
      </w:r>
      <w:r w:rsidRPr="0046706F">
        <w:t xml:space="preserve"> </w:t>
      </w:r>
    </w:p>
    <w:p w:rsidR="00C84F82" w:rsidRPr="0046706F" w:rsidRDefault="00C84F82" w:rsidP="00C84F82">
      <w:pPr>
        <w:pStyle w:val="a8"/>
        <w:spacing w:before="0" w:beforeAutospacing="0" w:after="0" w:afterAutospacing="0"/>
        <w:ind w:firstLine="567"/>
        <w:jc w:val="both"/>
      </w:pPr>
      <w:r w:rsidRPr="0046706F">
        <w:t xml:space="preserve">Порядок відпрацювання пропущених занять з поважних та без поважних причин здобувачі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C84F82" w:rsidRPr="0046706F" w:rsidRDefault="00C84F82" w:rsidP="00C84F82">
      <w:pPr>
        <w:pStyle w:val="a8"/>
        <w:spacing w:before="0" w:beforeAutospacing="0" w:after="0" w:afterAutospacing="0"/>
        <w:ind w:firstLine="567"/>
        <w:jc w:val="both"/>
      </w:pPr>
      <w:r w:rsidRPr="0046706F">
        <w:rPr>
          <w:b/>
        </w:rPr>
        <w:t xml:space="preserve">Політика щодо </w:t>
      </w:r>
      <w:proofErr w:type="spellStart"/>
      <w:r w:rsidRPr="0046706F">
        <w:rPr>
          <w:b/>
        </w:rPr>
        <w:t>дедлайнів</w:t>
      </w:r>
      <w:proofErr w:type="spellEnd"/>
      <w:r w:rsidRPr="0046706F">
        <w:rPr>
          <w:b/>
        </w:rPr>
        <w:t>.</w:t>
      </w:r>
      <w:r w:rsidRPr="0046706F">
        <w:t xml:space="preserve"> </w:t>
      </w:r>
    </w:p>
    <w:p w:rsidR="00C84F82" w:rsidRPr="0046706F" w:rsidRDefault="00C84F82" w:rsidP="00C84F82">
      <w:pPr>
        <w:pStyle w:val="a8"/>
        <w:spacing w:before="0" w:beforeAutospacing="0" w:after="0" w:afterAutospacing="0"/>
        <w:ind w:firstLine="567"/>
        <w:jc w:val="both"/>
      </w:pPr>
      <w:r w:rsidRPr="0046706F">
        <w:t xml:space="preserve">Здобувач освіти зобов’язані дотримуватися термінів, передбачених вивченням ОК визначених для виконання усіх видів робіт. </w:t>
      </w:r>
    </w:p>
    <w:p w:rsidR="00C84F82" w:rsidRPr="0046706F" w:rsidRDefault="00C84F82" w:rsidP="00C84F82">
      <w:pPr>
        <w:pStyle w:val="a8"/>
        <w:spacing w:before="0" w:beforeAutospacing="0" w:after="0" w:afterAutospacing="0"/>
        <w:ind w:firstLine="567"/>
        <w:jc w:val="both"/>
      </w:pPr>
      <w:r w:rsidRPr="0046706F">
        <w:rPr>
          <w:b/>
        </w:rPr>
        <w:t>Політика щодо апеляції.</w:t>
      </w:r>
      <w:r w:rsidRPr="0046706F">
        <w:t xml:space="preserve"> </w:t>
      </w:r>
    </w:p>
    <w:p w:rsidR="00C84F82" w:rsidRPr="0046706F" w:rsidRDefault="00C84F82" w:rsidP="00C84F82">
      <w:pPr>
        <w:pStyle w:val="a8"/>
        <w:spacing w:before="0" w:beforeAutospacing="0" w:after="0" w:afterAutospacing="0"/>
        <w:ind w:firstLine="567"/>
        <w:jc w:val="both"/>
      </w:pPr>
      <w:r w:rsidRPr="0046706F">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ОК,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w:t>
      </w:r>
    </w:p>
    <w:p w:rsidR="00C84F82" w:rsidRPr="0046706F" w:rsidRDefault="00C84F82" w:rsidP="00C84F82">
      <w:pPr>
        <w:pStyle w:val="a8"/>
        <w:spacing w:before="0" w:beforeAutospacing="0" w:after="0" w:afterAutospacing="0"/>
        <w:ind w:firstLine="567"/>
        <w:jc w:val="both"/>
      </w:pPr>
      <w:r w:rsidRPr="0046706F">
        <w:rPr>
          <w:b/>
        </w:rPr>
        <w:t>Політика щодо конфліктних ситуацій.</w:t>
      </w:r>
      <w:r w:rsidRPr="0046706F">
        <w:t xml:space="preserve"> </w:t>
      </w:r>
    </w:p>
    <w:p w:rsidR="00C84F82" w:rsidRPr="0046706F" w:rsidRDefault="00C84F82" w:rsidP="00C84F82">
      <w:pPr>
        <w:pStyle w:val="a8"/>
        <w:spacing w:before="0" w:beforeAutospacing="0" w:after="0" w:afterAutospacing="0"/>
        <w:ind w:firstLine="567"/>
        <w:jc w:val="both"/>
      </w:pPr>
      <w:r w:rsidRPr="0046706F">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http://www.zhim.org.ua/images/info/antikoruption.pdf , «Положення про комісію з оцінки корупційних ризиків», http://www.zhim.org.ua/images/info/pol_komisiya_korupcii.pdf , План заходів з виконання антикорупційної програми відповідно до Закону України «Про запобігання корупції http://www.zhim.org.ua/images/info/plan_zahodiv_korupciya.pdf , яким передбачено проведення інститутом антикорупційних заходів під час здійснення своїх статутних завдань. </w:t>
      </w:r>
    </w:p>
    <w:p w:rsidR="006428B4" w:rsidRPr="0046706F" w:rsidRDefault="00C84F82" w:rsidP="00C84F82">
      <w:pPr>
        <w:widowControl/>
        <w:tabs>
          <w:tab w:val="left" w:pos="280"/>
        </w:tabs>
        <w:autoSpaceDE/>
        <w:autoSpaceDN/>
        <w:adjustRightInd w:val="0"/>
        <w:spacing w:line="276" w:lineRule="auto"/>
        <w:rPr>
          <w:kern w:val="24"/>
          <w:sz w:val="24"/>
          <w:szCs w:val="24"/>
          <w:lang w:val="uk-UA" w:eastAsia="uk-UA"/>
        </w:rPr>
      </w:pPr>
      <w:r w:rsidRPr="0046706F">
        <w:rPr>
          <w:sz w:val="24"/>
          <w:szCs w:val="24"/>
          <w:lang w:val="uk-UA"/>
        </w:rPr>
        <w:t xml:space="preserve">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ним, здобувачі освіти мають можливість отримати анонімну, екстрену, безкоштовну, кваліфіковану допомогу. Створена «Скринька довіри», до якої анонімно можуть звертатись здобувачі: залишати там свої скарги чи пропозиції. Також у закладі розроблено План </w:t>
      </w:r>
      <w:proofErr w:type="spellStart"/>
      <w:r w:rsidRPr="0046706F">
        <w:rPr>
          <w:sz w:val="24"/>
          <w:szCs w:val="24"/>
          <w:lang w:val="uk-UA"/>
        </w:rPr>
        <w:t>заходiв</w:t>
      </w:r>
      <w:proofErr w:type="spellEnd"/>
      <w:r w:rsidRPr="0046706F">
        <w:rPr>
          <w:sz w:val="24"/>
          <w:szCs w:val="24"/>
          <w:lang w:val="uk-UA"/>
        </w:rPr>
        <w:t xml:space="preserve"> щодо попередження </w:t>
      </w:r>
      <w:proofErr w:type="spellStart"/>
      <w:r w:rsidRPr="0046706F">
        <w:rPr>
          <w:sz w:val="24"/>
          <w:szCs w:val="24"/>
          <w:lang w:val="uk-UA"/>
        </w:rPr>
        <w:t>мобiнгових</w:t>
      </w:r>
      <w:proofErr w:type="spellEnd"/>
      <w:r w:rsidRPr="0046706F">
        <w:rPr>
          <w:sz w:val="24"/>
          <w:szCs w:val="24"/>
          <w:lang w:val="uk-UA"/>
        </w:rPr>
        <w:t>/</w:t>
      </w:r>
      <w:proofErr w:type="spellStart"/>
      <w:r w:rsidRPr="0046706F">
        <w:rPr>
          <w:sz w:val="24"/>
          <w:szCs w:val="24"/>
          <w:lang w:val="uk-UA"/>
        </w:rPr>
        <w:t>булiнгових</w:t>
      </w:r>
      <w:proofErr w:type="spellEnd"/>
      <w:r w:rsidRPr="0046706F">
        <w:rPr>
          <w:sz w:val="24"/>
          <w:szCs w:val="24"/>
          <w:lang w:val="uk-UA"/>
        </w:rPr>
        <w:t xml:space="preserve"> </w:t>
      </w:r>
      <w:proofErr w:type="spellStart"/>
      <w:r w:rsidRPr="0046706F">
        <w:rPr>
          <w:sz w:val="24"/>
          <w:szCs w:val="24"/>
          <w:lang w:val="uk-UA"/>
        </w:rPr>
        <w:t>тенденцiй</w:t>
      </w:r>
      <w:proofErr w:type="spellEnd"/>
      <w:r w:rsidRPr="0046706F">
        <w:rPr>
          <w:sz w:val="24"/>
          <w:szCs w:val="24"/>
          <w:lang w:val="uk-UA"/>
        </w:rPr>
        <w:t xml:space="preserve"> у Житомирському медичному інституті ЖОР https://www.zhim.org.ua/images/info/polozh_buling.pdf , «Положення про політику запобігання, попередження та боротьби з сексуальними домаганнями і дискримінацією» http://www.zhim.org.ua/images/info/pol_seks_domag.pdf , працює практичний психолог.</w:t>
      </w:r>
    </w:p>
    <w:p w:rsidR="00BD5A2C" w:rsidRPr="0046706F" w:rsidRDefault="0046706F" w:rsidP="00491D16">
      <w:pPr>
        <w:widowControl/>
        <w:tabs>
          <w:tab w:val="left" w:pos="280"/>
        </w:tabs>
        <w:autoSpaceDE/>
        <w:autoSpaceDN/>
        <w:adjustRightInd w:val="0"/>
        <w:spacing w:line="276" w:lineRule="auto"/>
        <w:ind w:left="567"/>
        <w:rPr>
          <w:sz w:val="24"/>
          <w:szCs w:val="24"/>
          <w:lang w:val="uk-UA" w:eastAsia="uk-UA"/>
        </w:rPr>
      </w:pPr>
      <w:r w:rsidRPr="0046706F">
        <w:rPr>
          <w:noProof/>
          <w:sz w:val="24"/>
          <w:szCs w:val="24"/>
          <w:lang w:val="uk-UA"/>
        </w:rPr>
        <w:lastRenderedPageBreak/>
        <w:pict>
          <v:shape id="_x0000_s1032" type="#_x0000_t75" style="position:absolute;left:0;text-align:left;margin-left:-23.65pt;margin-top:8.6pt;width:841.5pt;height:373.15pt;z-index:-2;mso-position-horizontal-relative:text;mso-position-vertical-relative:text;mso-width-relative:page;mso-height-relative:page" wrapcoords="-42 0 -42 21570 21600 21570 21600 0 -42 0">
            <v:imagedata r:id="rId8" o:title="6,40015" croptop="24446f"/>
            <w10:wrap type="tight"/>
          </v:shape>
        </w:pict>
      </w:r>
    </w:p>
    <w:sectPr w:rsidR="00BD5A2C" w:rsidRPr="0046706F" w:rsidSect="005058E3">
      <w:pgSz w:w="16840" w:h="11910" w:orient="landscape"/>
      <w:pgMar w:top="660" w:right="34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B6E8AC0"/>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74CBE76"/>
    <w:lvl w:ilvl="0">
      <w:numFmt w:val="bullet"/>
      <w:lvlText w:val="*"/>
      <w:lvlJc w:val="left"/>
    </w:lvl>
  </w:abstractNum>
  <w:abstractNum w:abstractNumId="2">
    <w:nsid w:val="00000007"/>
    <w:multiLevelType w:val="multilevel"/>
    <w:tmpl w:val="FE1C1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3">
    <w:nsid w:val="16F8549F"/>
    <w:multiLevelType w:val="hybridMultilevel"/>
    <w:tmpl w:val="223A5F96"/>
    <w:lvl w:ilvl="0" w:tplc="9418EA70">
      <w:start w:val="26"/>
      <w:numFmt w:val="decimal"/>
      <w:lvlText w:val="%1."/>
      <w:lvlJc w:val="left"/>
      <w:pPr>
        <w:ind w:left="225" w:hanging="360"/>
      </w:pPr>
      <w:rPr>
        <w:rFonts w:ascii="Times New Roman" w:eastAsia="Times New Roman" w:hAnsi="Times New Roman" w:cs="Times New Roman" w:hint="default"/>
        <w:spacing w:val="-4"/>
        <w:w w:val="100"/>
        <w:sz w:val="24"/>
        <w:szCs w:val="24"/>
      </w:rPr>
    </w:lvl>
    <w:lvl w:ilvl="1" w:tplc="88C6AB2C">
      <w:numFmt w:val="bullet"/>
      <w:lvlText w:val="•"/>
      <w:lvlJc w:val="left"/>
      <w:pPr>
        <w:ind w:left="1798" w:hanging="360"/>
      </w:pPr>
      <w:rPr>
        <w:rFonts w:hint="default"/>
      </w:rPr>
    </w:lvl>
    <w:lvl w:ilvl="2" w:tplc="43A0DEB4">
      <w:numFmt w:val="bullet"/>
      <w:lvlText w:val="•"/>
      <w:lvlJc w:val="left"/>
      <w:pPr>
        <w:ind w:left="3376" w:hanging="360"/>
      </w:pPr>
      <w:rPr>
        <w:rFonts w:hint="default"/>
      </w:rPr>
    </w:lvl>
    <w:lvl w:ilvl="3" w:tplc="1C10DF5E">
      <w:numFmt w:val="bullet"/>
      <w:lvlText w:val="•"/>
      <w:lvlJc w:val="left"/>
      <w:pPr>
        <w:ind w:left="4954" w:hanging="360"/>
      </w:pPr>
      <w:rPr>
        <w:rFonts w:hint="default"/>
      </w:rPr>
    </w:lvl>
    <w:lvl w:ilvl="4" w:tplc="9F60C542">
      <w:numFmt w:val="bullet"/>
      <w:lvlText w:val="•"/>
      <w:lvlJc w:val="left"/>
      <w:pPr>
        <w:ind w:left="6532" w:hanging="360"/>
      </w:pPr>
      <w:rPr>
        <w:rFonts w:hint="default"/>
      </w:rPr>
    </w:lvl>
    <w:lvl w:ilvl="5" w:tplc="FC828B6E">
      <w:numFmt w:val="bullet"/>
      <w:lvlText w:val="•"/>
      <w:lvlJc w:val="left"/>
      <w:pPr>
        <w:ind w:left="8110" w:hanging="360"/>
      </w:pPr>
      <w:rPr>
        <w:rFonts w:hint="default"/>
      </w:rPr>
    </w:lvl>
    <w:lvl w:ilvl="6" w:tplc="8BB65EDA">
      <w:numFmt w:val="bullet"/>
      <w:lvlText w:val="•"/>
      <w:lvlJc w:val="left"/>
      <w:pPr>
        <w:ind w:left="9688" w:hanging="360"/>
      </w:pPr>
      <w:rPr>
        <w:rFonts w:hint="default"/>
      </w:rPr>
    </w:lvl>
    <w:lvl w:ilvl="7" w:tplc="39001192">
      <w:numFmt w:val="bullet"/>
      <w:lvlText w:val="•"/>
      <w:lvlJc w:val="left"/>
      <w:pPr>
        <w:ind w:left="11266" w:hanging="360"/>
      </w:pPr>
      <w:rPr>
        <w:rFonts w:hint="default"/>
      </w:rPr>
    </w:lvl>
    <w:lvl w:ilvl="8" w:tplc="7B027AE8">
      <w:numFmt w:val="bullet"/>
      <w:lvlText w:val="•"/>
      <w:lvlJc w:val="left"/>
      <w:pPr>
        <w:ind w:left="12844" w:hanging="360"/>
      </w:pPr>
      <w:rPr>
        <w:rFonts w:hint="default"/>
      </w:rPr>
    </w:lvl>
  </w:abstractNum>
  <w:abstractNum w:abstractNumId="4">
    <w:nsid w:val="197B4B87"/>
    <w:multiLevelType w:val="hybridMultilevel"/>
    <w:tmpl w:val="587C288E"/>
    <w:lvl w:ilvl="0" w:tplc="FFCE4762">
      <w:start w:val="1"/>
      <w:numFmt w:val="bullet"/>
      <w:lvlText w:val=""/>
      <w:lvlJc w:val="left"/>
      <w:pPr>
        <w:ind w:left="1080" w:hanging="360"/>
      </w:pPr>
      <w:rPr>
        <w:rFonts w:ascii="Symbol" w:hAnsi="Symbol" w:hint="default"/>
      </w:rPr>
    </w:lvl>
    <w:lvl w:ilvl="1" w:tplc="5204DAE0">
      <w:numFmt w:val="bullet"/>
      <w:lvlText w:val="-"/>
      <w:lvlJc w:val="left"/>
      <w:pPr>
        <w:ind w:left="1800" w:hanging="360"/>
      </w:pPr>
      <w:rPr>
        <w:rFonts w:ascii="Times New Roman" w:eastAsia="Times New Roman" w:hAnsi="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9A63950"/>
    <w:multiLevelType w:val="hybridMultilevel"/>
    <w:tmpl w:val="D81C3940"/>
    <w:lvl w:ilvl="0" w:tplc="B27A6EFC">
      <w:numFmt w:val="bullet"/>
      <w:lvlText w:val="–"/>
      <w:lvlJc w:val="left"/>
      <w:pPr>
        <w:ind w:left="225" w:hanging="180"/>
      </w:pPr>
      <w:rPr>
        <w:rFonts w:ascii="Times New Roman" w:eastAsia="Times New Roman" w:hAnsi="Times New Roman" w:hint="default"/>
        <w:spacing w:val="-27"/>
        <w:w w:val="100"/>
        <w:sz w:val="24"/>
      </w:rPr>
    </w:lvl>
    <w:lvl w:ilvl="1" w:tplc="4770E296">
      <w:numFmt w:val="bullet"/>
      <w:lvlText w:val="•"/>
      <w:lvlJc w:val="left"/>
      <w:pPr>
        <w:ind w:left="1798" w:hanging="180"/>
      </w:pPr>
      <w:rPr>
        <w:rFonts w:hint="default"/>
      </w:rPr>
    </w:lvl>
    <w:lvl w:ilvl="2" w:tplc="1AD0DD2E">
      <w:numFmt w:val="bullet"/>
      <w:lvlText w:val="•"/>
      <w:lvlJc w:val="left"/>
      <w:pPr>
        <w:ind w:left="3376" w:hanging="180"/>
      </w:pPr>
      <w:rPr>
        <w:rFonts w:hint="default"/>
      </w:rPr>
    </w:lvl>
    <w:lvl w:ilvl="3" w:tplc="E0C81806">
      <w:numFmt w:val="bullet"/>
      <w:lvlText w:val="•"/>
      <w:lvlJc w:val="left"/>
      <w:pPr>
        <w:ind w:left="4954" w:hanging="180"/>
      </w:pPr>
      <w:rPr>
        <w:rFonts w:hint="default"/>
      </w:rPr>
    </w:lvl>
    <w:lvl w:ilvl="4" w:tplc="F15850C8">
      <w:numFmt w:val="bullet"/>
      <w:lvlText w:val="•"/>
      <w:lvlJc w:val="left"/>
      <w:pPr>
        <w:ind w:left="6532" w:hanging="180"/>
      </w:pPr>
      <w:rPr>
        <w:rFonts w:hint="default"/>
      </w:rPr>
    </w:lvl>
    <w:lvl w:ilvl="5" w:tplc="A2A64AB0">
      <w:numFmt w:val="bullet"/>
      <w:lvlText w:val="•"/>
      <w:lvlJc w:val="left"/>
      <w:pPr>
        <w:ind w:left="8110" w:hanging="180"/>
      </w:pPr>
      <w:rPr>
        <w:rFonts w:hint="default"/>
      </w:rPr>
    </w:lvl>
    <w:lvl w:ilvl="6" w:tplc="D85E481E">
      <w:numFmt w:val="bullet"/>
      <w:lvlText w:val="•"/>
      <w:lvlJc w:val="left"/>
      <w:pPr>
        <w:ind w:left="9688" w:hanging="180"/>
      </w:pPr>
      <w:rPr>
        <w:rFonts w:hint="default"/>
      </w:rPr>
    </w:lvl>
    <w:lvl w:ilvl="7" w:tplc="333E18B8">
      <w:numFmt w:val="bullet"/>
      <w:lvlText w:val="•"/>
      <w:lvlJc w:val="left"/>
      <w:pPr>
        <w:ind w:left="11266" w:hanging="180"/>
      </w:pPr>
      <w:rPr>
        <w:rFonts w:hint="default"/>
      </w:rPr>
    </w:lvl>
    <w:lvl w:ilvl="8" w:tplc="B7DE5786">
      <w:numFmt w:val="bullet"/>
      <w:lvlText w:val="•"/>
      <w:lvlJc w:val="left"/>
      <w:pPr>
        <w:ind w:left="12844" w:hanging="180"/>
      </w:pPr>
      <w:rPr>
        <w:rFonts w:hint="default"/>
      </w:rPr>
    </w:lvl>
  </w:abstractNum>
  <w:abstractNum w:abstractNumId="6">
    <w:nsid w:val="1A7F3DA7"/>
    <w:multiLevelType w:val="hybridMultilevel"/>
    <w:tmpl w:val="D744D214"/>
    <w:lvl w:ilvl="0" w:tplc="01707582">
      <w:numFmt w:val="bullet"/>
      <w:lvlText w:val="–"/>
      <w:lvlJc w:val="left"/>
      <w:pPr>
        <w:ind w:left="225" w:hanging="180"/>
      </w:pPr>
      <w:rPr>
        <w:rFonts w:ascii="Times New Roman" w:eastAsia="Times New Roman" w:hAnsi="Times New Roman" w:hint="default"/>
        <w:spacing w:val="-3"/>
        <w:w w:val="100"/>
        <w:sz w:val="24"/>
      </w:rPr>
    </w:lvl>
    <w:lvl w:ilvl="1" w:tplc="6720ABE6">
      <w:numFmt w:val="bullet"/>
      <w:lvlText w:val="•"/>
      <w:lvlJc w:val="left"/>
      <w:pPr>
        <w:ind w:left="1798" w:hanging="180"/>
      </w:pPr>
      <w:rPr>
        <w:rFonts w:hint="default"/>
      </w:rPr>
    </w:lvl>
    <w:lvl w:ilvl="2" w:tplc="3CACFDE2">
      <w:numFmt w:val="bullet"/>
      <w:lvlText w:val="•"/>
      <w:lvlJc w:val="left"/>
      <w:pPr>
        <w:ind w:left="3376" w:hanging="180"/>
      </w:pPr>
      <w:rPr>
        <w:rFonts w:hint="default"/>
      </w:rPr>
    </w:lvl>
    <w:lvl w:ilvl="3" w:tplc="81004594">
      <w:numFmt w:val="bullet"/>
      <w:lvlText w:val="•"/>
      <w:lvlJc w:val="left"/>
      <w:pPr>
        <w:ind w:left="4954" w:hanging="180"/>
      </w:pPr>
      <w:rPr>
        <w:rFonts w:hint="default"/>
      </w:rPr>
    </w:lvl>
    <w:lvl w:ilvl="4" w:tplc="8CC01E6A">
      <w:numFmt w:val="bullet"/>
      <w:lvlText w:val="•"/>
      <w:lvlJc w:val="left"/>
      <w:pPr>
        <w:ind w:left="6532" w:hanging="180"/>
      </w:pPr>
      <w:rPr>
        <w:rFonts w:hint="default"/>
      </w:rPr>
    </w:lvl>
    <w:lvl w:ilvl="5" w:tplc="3AAADA92">
      <w:numFmt w:val="bullet"/>
      <w:lvlText w:val="•"/>
      <w:lvlJc w:val="left"/>
      <w:pPr>
        <w:ind w:left="8110" w:hanging="180"/>
      </w:pPr>
      <w:rPr>
        <w:rFonts w:hint="default"/>
      </w:rPr>
    </w:lvl>
    <w:lvl w:ilvl="6" w:tplc="A5A66420">
      <w:numFmt w:val="bullet"/>
      <w:lvlText w:val="•"/>
      <w:lvlJc w:val="left"/>
      <w:pPr>
        <w:ind w:left="9688" w:hanging="180"/>
      </w:pPr>
      <w:rPr>
        <w:rFonts w:hint="default"/>
      </w:rPr>
    </w:lvl>
    <w:lvl w:ilvl="7" w:tplc="86F03300">
      <w:numFmt w:val="bullet"/>
      <w:lvlText w:val="•"/>
      <w:lvlJc w:val="left"/>
      <w:pPr>
        <w:ind w:left="11266" w:hanging="180"/>
      </w:pPr>
      <w:rPr>
        <w:rFonts w:hint="default"/>
      </w:rPr>
    </w:lvl>
    <w:lvl w:ilvl="8" w:tplc="0788575E">
      <w:numFmt w:val="bullet"/>
      <w:lvlText w:val="•"/>
      <w:lvlJc w:val="left"/>
      <w:pPr>
        <w:ind w:left="12844" w:hanging="180"/>
      </w:pPr>
      <w:rPr>
        <w:rFonts w:hint="default"/>
      </w:rPr>
    </w:lvl>
  </w:abstractNum>
  <w:abstractNum w:abstractNumId="7">
    <w:nsid w:val="1FA07A75"/>
    <w:multiLevelType w:val="hybridMultilevel"/>
    <w:tmpl w:val="48DCA61C"/>
    <w:lvl w:ilvl="0" w:tplc="F8D6CE1C">
      <w:start w:val="1"/>
      <w:numFmt w:val="decimal"/>
      <w:lvlText w:val="%1."/>
      <w:lvlJc w:val="left"/>
      <w:pPr>
        <w:ind w:left="6727" w:hanging="240"/>
      </w:pPr>
      <w:rPr>
        <w:rFonts w:ascii="Times New Roman" w:eastAsia="Times New Roman" w:hAnsi="Times New Roman" w:cs="Times New Roman" w:hint="default"/>
        <w:b/>
        <w:bCs/>
        <w:spacing w:val="-4"/>
        <w:w w:val="100"/>
        <w:sz w:val="24"/>
        <w:szCs w:val="24"/>
      </w:rPr>
    </w:lvl>
    <w:lvl w:ilvl="1" w:tplc="C69CD906">
      <w:numFmt w:val="bullet"/>
      <w:lvlText w:val="•"/>
      <w:lvlJc w:val="left"/>
      <w:pPr>
        <w:ind w:left="7648" w:hanging="240"/>
      </w:pPr>
      <w:rPr>
        <w:rFonts w:hint="default"/>
      </w:rPr>
    </w:lvl>
    <w:lvl w:ilvl="2" w:tplc="4774A980">
      <w:numFmt w:val="bullet"/>
      <w:lvlText w:val="•"/>
      <w:lvlJc w:val="left"/>
      <w:pPr>
        <w:ind w:left="8576" w:hanging="240"/>
      </w:pPr>
      <w:rPr>
        <w:rFonts w:hint="default"/>
      </w:rPr>
    </w:lvl>
    <w:lvl w:ilvl="3" w:tplc="074E8C34">
      <w:numFmt w:val="bullet"/>
      <w:lvlText w:val="•"/>
      <w:lvlJc w:val="left"/>
      <w:pPr>
        <w:ind w:left="9504" w:hanging="240"/>
      </w:pPr>
      <w:rPr>
        <w:rFonts w:hint="default"/>
      </w:rPr>
    </w:lvl>
    <w:lvl w:ilvl="4" w:tplc="149635FA">
      <w:numFmt w:val="bullet"/>
      <w:lvlText w:val="•"/>
      <w:lvlJc w:val="left"/>
      <w:pPr>
        <w:ind w:left="10432" w:hanging="240"/>
      </w:pPr>
      <w:rPr>
        <w:rFonts w:hint="default"/>
      </w:rPr>
    </w:lvl>
    <w:lvl w:ilvl="5" w:tplc="0792D662">
      <w:numFmt w:val="bullet"/>
      <w:lvlText w:val="•"/>
      <w:lvlJc w:val="left"/>
      <w:pPr>
        <w:ind w:left="11360" w:hanging="240"/>
      </w:pPr>
      <w:rPr>
        <w:rFonts w:hint="default"/>
      </w:rPr>
    </w:lvl>
    <w:lvl w:ilvl="6" w:tplc="F99EB482">
      <w:numFmt w:val="bullet"/>
      <w:lvlText w:val="•"/>
      <w:lvlJc w:val="left"/>
      <w:pPr>
        <w:ind w:left="12288" w:hanging="240"/>
      </w:pPr>
      <w:rPr>
        <w:rFonts w:hint="default"/>
      </w:rPr>
    </w:lvl>
    <w:lvl w:ilvl="7" w:tplc="93B8676A">
      <w:numFmt w:val="bullet"/>
      <w:lvlText w:val="•"/>
      <w:lvlJc w:val="left"/>
      <w:pPr>
        <w:ind w:left="13216" w:hanging="240"/>
      </w:pPr>
      <w:rPr>
        <w:rFonts w:hint="default"/>
      </w:rPr>
    </w:lvl>
    <w:lvl w:ilvl="8" w:tplc="BA4A272C">
      <w:numFmt w:val="bullet"/>
      <w:lvlText w:val="•"/>
      <w:lvlJc w:val="left"/>
      <w:pPr>
        <w:ind w:left="14144" w:hanging="240"/>
      </w:pPr>
      <w:rPr>
        <w:rFonts w:hint="default"/>
      </w:rPr>
    </w:lvl>
  </w:abstractNum>
  <w:abstractNum w:abstractNumId="8">
    <w:nsid w:val="2B870A2B"/>
    <w:multiLevelType w:val="hybridMultilevel"/>
    <w:tmpl w:val="AF40D560"/>
    <w:lvl w:ilvl="0" w:tplc="ABFED148">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nsid w:val="2D5315D6"/>
    <w:multiLevelType w:val="hybridMultilevel"/>
    <w:tmpl w:val="19620BEA"/>
    <w:lvl w:ilvl="0" w:tplc="57FA988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305A3A54"/>
    <w:multiLevelType w:val="hybridMultilevel"/>
    <w:tmpl w:val="EC2C011C"/>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716B53"/>
    <w:multiLevelType w:val="hybridMultilevel"/>
    <w:tmpl w:val="1D14D066"/>
    <w:lvl w:ilvl="0" w:tplc="BCE087FE">
      <w:start w:val="1"/>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45052135"/>
    <w:multiLevelType w:val="hybridMultilevel"/>
    <w:tmpl w:val="584481B2"/>
    <w:lvl w:ilvl="0" w:tplc="01429B16">
      <w:start w:val="1"/>
      <w:numFmt w:val="decimal"/>
      <w:lvlText w:val="%1."/>
      <w:lvlJc w:val="left"/>
      <w:pPr>
        <w:ind w:left="225" w:hanging="240"/>
      </w:pPr>
      <w:rPr>
        <w:rFonts w:ascii="Times New Roman" w:eastAsia="Times New Roman" w:hAnsi="Times New Roman" w:cs="Times New Roman" w:hint="default"/>
        <w:spacing w:val="-3"/>
        <w:w w:val="100"/>
        <w:sz w:val="24"/>
        <w:szCs w:val="24"/>
      </w:rPr>
    </w:lvl>
    <w:lvl w:ilvl="1" w:tplc="46C6AE3E">
      <w:numFmt w:val="bullet"/>
      <w:lvlText w:val="•"/>
      <w:lvlJc w:val="left"/>
      <w:pPr>
        <w:ind w:left="1798" w:hanging="240"/>
      </w:pPr>
      <w:rPr>
        <w:rFonts w:hint="default"/>
      </w:rPr>
    </w:lvl>
    <w:lvl w:ilvl="2" w:tplc="1FCAE280">
      <w:numFmt w:val="bullet"/>
      <w:lvlText w:val="•"/>
      <w:lvlJc w:val="left"/>
      <w:pPr>
        <w:ind w:left="3376" w:hanging="240"/>
      </w:pPr>
      <w:rPr>
        <w:rFonts w:hint="default"/>
      </w:rPr>
    </w:lvl>
    <w:lvl w:ilvl="3" w:tplc="090C66EA">
      <w:numFmt w:val="bullet"/>
      <w:lvlText w:val="•"/>
      <w:lvlJc w:val="left"/>
      <w:pPr>
        <w:ind w:left="4954" w:hanging="240"/>
      </w:pPr>
      <w:rPr>
        <w:rFonts w:hint="default"/>
      </w:rPr>
    </w:lvl>
    <w:lvl w:ilvl="4" w:tplc="9B7A0108">
      <w:numFmt w:val="bullet"/>
      <w:lvlText w:val="•"/>
      <w:lvlJc w:val="left"/>
      <w:pPr>
        <w:ind w:left="6532" w:hanging="240"/>
      </w:pPr>
      <w:rPr>
        <w:rFonts w:hint="default"/>
      </w:rPr>
    </w:lvl>
    <w:lvl w:ilvl="5" w:tplc="EF34218E">
      <w:numFmt w:val="bullet"/>
      <w:lvlText w:val="•"/>
      <w:lvlJc w:val="left"/>
      <w:pPr>
        <w:ind w:left="8110" w:hanging="240"/>
      </w:pPr>
      <w:rPr>
        <w:rFonts w:hint="default"/>
      </w:rPr>
    </w:lvl>
    <w:lvl w:ilvl="6" w:tplc="A664CC9A">
      <w:numFmt w:val="bullet"/>
      <w:lvlText w:val="•"/>
      <w:lvlJc w:val="left"/>
      <w:pPr>
        <w:ind w:left="9688" w:hanging="240"/>
      </w:pPr>
      <w:rPr>
        <w:rFonts w:hint="default"/>
      </w:rPr>
    </w:lvl>
    <w:lvl w:ilvl="7" w:tplc="C0AE68CC">
      <w:numFmt w:val="bullet"/>
      <w:lvlText w:val="•"/>
      <w:lvlJc w:val="left"/>
      <w:pPr>
        <w:ind w:left="11266" w:hanging="240"/>
      </w:pPr>
      <w:rPr>
        <w:rFonts w:hint="default"/>
      </w:rPr>
    </w:lvl>
    <w:lvl w:ilvl="8" w:tplc="B2342660">
      <w:numFmt w:val="bullet"/>
      <w:lvlText w:val="•"/>
      <w:lvlJc w:val="left"/>
      <w:pPr>
        <w:ind w:left="12844" w:hanging="240"/>
      </w:pPr>
      <w:rPr>
        <w:rFonts w:hint="default"/>
      </w:rPr>
    </w:lvl>
  </w:abstractNum>
  <w:abstractNum w:abstractNumId="13">
    <w:nsid w:val="452C70E2"/>
    <w:multiLevelType w:val="hybridMultilevel"/>
    <w:tmpl w:val="1E24A84A"/>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5C853A0"/>
    <w:multiLevelType w:val="hybridMultilevel"/>
    <w:tmpl w:val="19C4FC48"/>
    <w:lvl w:ilvl="0" w:tplc="1464B44E">
      <w:start w:val="1"/>
      <w:numFmt w:val="decimal"/>
      <w:lvlText w:val="%1."/>
      <w:lvlJc w:val="left"/>
      <w:pPr>
        <w:tabs>
          <w:tab w:val="num" w:pos="1070"/>
        </w:tabs>
        <w:ind w:left="1070" w:hanging="360"/>
      </w:pPr>
      <w:rPr>
        <w:rFonts w:cs="Times New Roman" w:hint="default"/>
        <w:b/>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15">
    <w:nsid w:val="467D79A7"/>
    <w:multiLevelType w:val="hybridMultilevel"/>
    <w:tmpl w:val="B5C01A26"/>
    <w:lvl w:ilvl="0" w:tplc="28220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5E7BEA"/>
    <w:multiLevelType w:val="hybridMultilevel"/>
    <w:tmpl w:val="24E60A90"/>
    <w:lvl w:ilvl="0" w:tplc="59ADCABA">
      <w:start w:val="1"/>
      <w:numFmt w:val="bullet"/>
      <w:lvlText w:val="-"/>
      <w:lvlJc w:val="left"/>
      <w:pPr>
        <w:ind w:left="720" w:hanging="360"/>
      </w:pPr>
      <w:rPr>
        <w:rFonts w:ascii="Times New Roman" w:eastAsia="Times New Roman" w:hAnsi="Times New Roman" w:cs="Times New Roman"/>
        <w:b w:val="0"/>
        <w:bCs w:val="0"/>
        <w:i w:val="0"/>
        <w:iCs w:val="0"/>
        <w:smallCaps w:val="0"/>
        <w:strike w:val="0"/>
        <w:dstrike w:val="0"/>
        <w:color w:val="817980"/>
        <w:spacing w:val="0"/>
        <w:w w:val="100"/>
        <w:position w:val="0"/>
        <w:sz w:val="24"/>
        <w:szCs w:val="24"/>
        <w:u w:val="none"/>
        <w:effect w:val="none"/>
        <w:lang w:val="uk-UA" w:eastAsia="uk-UA" w:bidi="uk-U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9230A05"/>
    <w:multiLevelType w:val="hybridMultilevel"/>
    <w:tmpl w:val="5082FECE"/>
    <w:lvl w:ilvl="0" w:tplc="D96472DE">
      <w:start w:val="5"/>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4CBA38DE"/>
    <w:multiLevelType w:val="hybridMultilevel"/>
    <w:tmpl w:val="A18C095C"/>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7E4417"/>
    <w:multiLevelType w:val="hybridMultilevel"/>
    <w:tmpl w:val="6EB8FF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0BC05CF"/>
    <w:multiLevelType w:val="hybridMultilevel"/>
    <w:tmpl w:val="4088365A"/>
    <w:lvl w:ilvl="0" w:tplc="A7EEF0CA">
      <w:start w:val="1"/>
      <w:numFmt w:val="decimal"/>
      <w:lvlText w:val="%1."/>
      <w:lvlJc w:val="left"/>
      <w:pPr>
        <w:tabs>
          <w:tab w:val="num" w:pos="720"/>
        </w:tabs>
        <w:ind w:left="720" w:hanging="360"/>
      </w:pPr>
      <w:rPr>
        <w:rFonts w:cs="Times New Roman"/>
        <w:i w:val="0"/>
      </w:rPr>
    </w:lvl>
    <w:lvl w:ilvl="1" w:tplc="0419000F">
      <w:start w:val="1"/>
      <w:numFmt w:val="decimal"/>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1">
    <w:nsid w:val="53E660CE"/>
    <w:multiLevelType w:val="hybridMultilevel"/>
    <w:tmpl w:val="1D2A3106"/>
    <w:lvl w:ilvl="0" w:tplc="04190001">
      <w:start w:val="1"/>
      <w:numFmt w:val="bullet"/>
      <w:lvlText w:val=""/>
      <w:lvlJc w:val="left"/>
      <w:pPr>
        <w:tabs>
          <w:tab w:val="num" w:pos="3556"/>
        </w:tabs>
        <w:ind w:left="3556" w:hanging="360"/>
      </w:pPr>
      <w:rPr>
        <w:rFonts w:ascii="Symbol" w:hAnsi="Symbol" w:hint="default"/>
      </w:rPr>
    </w:lvl>
    <w:lvl w:ilvl="1" w:tplc="04190003" w:tentative="1">
      <w:start w:val="1"/>
      <w:numFmt w:val="bullet"/>
      <w:lvlText w:val="o"/>
      <w:lvlJc w:val="left"/>
      <w:pPr>
        <w:tabs>
          <w:tab w:val="num" w:pos="4276"/>
        </w:tabs>
        <w:ind w:left="4276" w:hanging="360"/>
      </w:pPr>
      <w:rPr>
        <w:rFonts w:ascii="Courier New" w:hAnsi="Courier New" w:hint="default"/>
      </w:rPr>
    </w:lvl>
    <w:lvl w:ilvl="2" w:tplc="04190005" w:tentative="1">
      <w:start w:val="1"/>
      <w:numFmt w:val="bullet"/>
      <w:lvlText w:val=""/>
      <w:lvlJc w:val="left"/>
      <w:pPr>
        <w:tabs>
          <w:tab w:val="num" w:pos="4996"/>
        </w:tabs>
        <w:ind w:left="4996" w:hanging="360"/>
      </w:pPr>
      <w:rPr>
        <w:rFonts w:ascii="Wingdings" w:hAnsi="Wingdings" w:hint="default"/>
      </w:rPr>
    </w:lvl>
    <w:lvl w:ilvl="3" w:tplc="04190001" w:tentative="1">
      <w:start w:val="1"/>
      <w:numFmt w:val="bullet"/>
      <w:lvlText w:val=""/>
      <w:lvlJc w:val="left"/>
      <w:pPr>
        <w:tabs>
          <w:tab w:val="num" w:pos="5716"/>
        </w:tabs>
        <w:ind w:left="5716" w:hanging="360"/>
      </w:pPr>
      <w:rPr>
        <w:rFonts w:ascii="Symbol" w:hAnsi="Symbol" w:hint="default"/>
      </w:rPr>
    </w:lvl>
    <w:lvl w:ilvl="4" w:tplc="04190003" w:tentative="1">
      <w:start w:val="1"/>
      <w:numFmt w:val="bullet"/>
      <w:lvlText w:val="o"/>
      <w:lvlJc w:val="left"/>
      <w:pPr>
        <w:tabs>
          <w:tab w:val="num" w:pos="6436"/>
        </w:tabs>
        <w:ind w:left="6436" w:hanging="360"/>
      </w:pPr>
      <w:rPr>
        <w:rFonts w:ascii="Courier New" w:hAnsi="Courier New" w:hint="default"/>
      </w:rPr>
    </w:lvl>
    <w:lvl w:ilvl="5" w:tplc="04190005" w:tentative="1">
      <w:start w:val="1"/>
      <w:numFmt w:val="bullet"/>
      <w:lvlText w:val=""/>
      <w:lvlJc w:val="left"/>
      <w:pPr>
        <w:tabs>
          <w:tab w:val="num" w:pos="7156"/>
        </w:tabs>
        <w:ind w:left="7156" w:hanging="360"/>
      </w:pPr>
      <w:rPr>
        <w:rFonts w:ascii="Wingdings" w:hAnsi="Wingdings" w:hint="default"/>
      </w:rPr>
    </w:lvl>
    <w:lvl w:ilvl="6" w:tplc="04190001" w:tentative="1">
      <w:start w:val="1"/>
      <w:numFmt w:val="bullet"/>
      <w:lvlText w:val=""/>
      <w:lvlJc w:val="left"/>
      <w:pPr>
        <w:tabs>
          <w:tab w:val="num" w:pos="7876"/>
        </w:tabs>
        <w:ind w:left="7876" w:hanging="360"/>
      </w:pPr>
      <w:rPr>
        <w:rFonts w:ascii="Symbol" w:hAnsi="Symbol" w:hint="default"/>
      </w:rPr>
    </w:lvl>
    <w:lvl w:ilvl="7" w:tplc="04190003" w:tentative="1">
      <w:start w:val="1"/>
      <w:numFmt w:val="bullet"/>
      <w:lvlText w:val="o"/>
      <w:lvlJc w:val="left"/>
      <w:pPr>
        <w:tabs>
          <w:tab w:val="num" w:pos="8596"/>
        </w:tabs>
        <w:ind w:left="8596" w:hanging="360"/>
      </w:pPr>
      <w:rPr>
        <w:rFonts w:ascii="Courier New" w:hAnsi="Courier New" w:hint="default"/>
      </w:rPr>
    </w:lvl>
    <w:lvl w:ilvl="8" w:tplc="04190005" w:tentative="1">
      <w:start w:val="1"/>
      <w:numFmt w:val="bullet"/>
      <w:lvlText w:val=""/>
      <w:lvlJc w:val="left"/>
      <w:pPr>
        <w:tabs>
          <w:tab w:val="num" w:pos="9316"/>
        </w:tabs>
        <w:ind w:left="9316" w:hanging="360"/>
      </w:pPr>
      <w:rPr>
        <w:rFonts w:ascii="Wingdings" w:hAnsi="Wingdings" w:hint="default"/>
      </w:rPr>
    </w:lvl>
  </w:abstractNum>
  <w:abstractNum w:abstractNumId="22">
    <w:nsid w:val="5B0F08B4"/>
    <w:multiLevelType w:val="hybridMultilevel"/>
    <w:tmpl w:val="28F0E7A0"/>
    <w:lvl w:ilvl="0" w:tplc="8558F196">
      <w:start w:val="1"/>
      <w:numFmt w:val="decimal"/>
      <w:lvlText w:val="%1."/>
      <w:lvlJc w:val="left"/>
      <w:pPr>
        <w:ind w:left="225" w:hanging="240"/>
      </w:pPr>
      <w:rPr>
        <w:rFonts w:ascii="Times New Roman" w:eastAsia="Times New Roman" w:hAnsi="Times New Roman" w:cs="Times New Roman" w:hint="default"/>
        <w:spacing w:val="-4"/>
        <w:w w:val="100"/>
        <w:sz w:val="24"/>
        <w:szCs w:val="24"/>
      </w:rPr>
    </w:lvl>
    <w:lvl w:ilvl="1" w:tplc="A5566FEC">
      <w:numFmt w:val="bullet"/>
      <w:lvlText w:val="•"/>
      <w:lvlJc w:val="left"/>
      <w:pPr>
        <w:ind w:left="1798" w:hanging="240"/>
      </w:pPr>
      <w:rPr>
        <w:rFonts w:hint="default"/>
      </w:rPr>
    </w:lvl>
    <w:lvl w:ilvl="2" w:tplc="43BCE9DE">
      <w:numFmt w:val="bullet"/>
      <w:lvlText w:val="•"/>
      <w:lvlJc w:val="left"/>
      <w:pPr>
        <w:ind w:left="3376" w:hanging="240"/>
      </w:pPr>
      <w:rPr>
        <w:rFonts w:hint="default"/>
      </w:rPr>
    </w:lvl>
    <w:lvl w:ilvl="3" w:tplc="ACAE4168">
      <w:numFmt w:val="bullet"/>
      <w:lvlText w:val="•"/>
      <w:lvlJc w:val="left"/>
      <w:pPr>
        <w:ind w:left="4954" w:hanging="240"/>
      </w:pPr>
      <w:rPr>
        <w:rFonts w:hint="default"/>
      </w:rPr>
    </w:lvl>
    <w:lvl w:ilvl="4" w:tplc="8CB0C640">
      <w:numFmt w:val="bullet"/>
      <w:lvlText w:val="•"/>
      <w:lvlJc w:val="left"/>
      <w:pPr>
        <w:ind w:left="6532" w:hanging="240"/>
      </w:pPr>
      <w:rPr>
        <w:rFonts w:hint="default"/>
      </w:rPr>
    </w:lvl>
    <w:lvl w:ilvl="5" w:tplc="10447F9E">
      <w:numFmt w:val="bullet"/>
      <w:lvlText w:val="•"/>
      <w:lvlJc w:val="left"/>
      <w:pPr>
        <w:ind w:left="8110" w:hanging="240"/>
      </w:pPr>
      <w:rPr>
        <w:rFonts w:hint="default"/>
      </w:rPr>
    </w:lvl>
    <w:lvl w:ilvl="6" w:tplc="2D603BC6">
      <w:numFmt w:val="bullet"/>
      <w:lvlText w:val="•"/>
      <w:lvlJc w:val="left"/>
      <w:pPr>
        <w:ind w:left="9688" w:hanging="240"/>
      </w:pPr>
      <w:rPr>
        <w:rFonts w:hint="default"/>
      </w:rPr>
    </w:lvl>
    <w:lvl w:ilvl="7" w:tplc="794E37E2">
      <w:numFmt w:val="bullet"/>
      <w:lvlText w:val="•"/>
      <w:lvlJc w:val="left"/>
      <w:pPr>
        <w:ind w:left="11266" w:hanging="240"/>
      </w:pPr>
      <w:rPr>
        <w:rFonts w:hint="default"/>
      </w:rPr>
    </w:lvl>
    <w:lvl w:ilvl="8" w:tplc="546E5124">
      <w:numFmt w:val="bullet"/>
      <w:lvlText w:val="•"/>
      <w:lvlJc w:val="left"/>
      <w:pPr>
        <w:ind w:left="12844" w:hanging="240"/>
      </w:pPr>
      <w:rPr>
        <w:rFonts w:hint="default"/>
      </w:rPr>
    </w:lvl>
  </w:abstractNum>
  <w:abstractNum w:abstractNumId="23">
    <w:nsid w:val="615C410F"/>
    <w:multiLevelType w:val="hybridMultilevel"/>
    <w:tmpl w:val="1E24969A"/>
    <w:lvl w:ilvl="0" w:tplc="BCE087F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0D7280"/>
    <w:multiLevelType w:val="hybridMultilevel"/>
    <w:tmpl w:val="F73E8798"/>
    <w:lvl w:ilvl="0" w:tplc="53CC19F4">
      <w:start w:val="1"/>
      <w:numFmt w:val="decimal"/>
      <w:lvlText w:val="%1."/>
      <w:lvlJc w:val="center"/>
      <w:pPr>
        <w:ind w:left="360" w:hanging="360"/>
      </w:pPr>
      <w:rPr>
        <w:rFonts w:ascii="Times New Roman" w:hAnsi="Times New Roman" w:cs="Times New Roman" w:hint="default"/>
        <w:b w:val="0"/>
        <w:i w:val="0"/>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660239D8"/>
    <w:multiLevelType w:val="hybridMultilevel"/>
    <w:tmpl w:val="837EF440"/>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B624B4D"/>
    <w:multiLevelType w:val="hybridMultilevel"/>
    <w:tmpl w:val="3774EA2E"/>
    <w:lvl w:ilvl="0" w:tplc="79F049F4">
      <w:start w:val="1"/>
      <w:numFmt w:val="decimal"/>
      <w:lvlText w:val="%1."/>
      <w:lvlJc w:val="left"/>
      <w:pPr>
        <w:ind w:left="225" w:hanging="240"/>
      </w:pPr>
      <w:rPr>
        <w:rFonts w:ascii="Times New Roman" w:eastAsia="Times New Roman" w:hAnsi="Times New Roman" w:cs="Times New Roman" w:hint="default"/>
        <w:spacing w:val="-3"/>
        <w:w w:val="99"/>
        <w:sz w:val="24"/>
        <w:szCs w:val="24"/>
      </w:rPr>
    </w:lvl>
    <w:lvl w:ilvl="1" w:tplc="8D7657FC">
      <w:numFmt w:val="bullet"/>
      <w:lvlText w:val="•"/>
      <w:lvlJc w:val="left"/>
      <w:pPr>
        <w:ind w:left="1798" w:hanging="240"/>
      </w:pPr>
      <w:rPr>
        <w:rFonts w:hint="default"/>
      </w:rPr>
    </w:lvl>
    <w:lvl w:ilvl="2" w:tplc="B046F040">
      <w:numFmt w:val="bullet"/>
      <w:lvlText w:val="•"/>
      <w:lvlJc w:val="left"/>
      <w:pPr>
        <w:ind w:left="3376" w:hanging="240"/>
      </w:pPr>
      <w:rPr>
        <w:rFonts w:hint="default"/>
      </w:rPr>
    </w:lvl>
    <w:lvl w:ilvl="3" w:tplc="7B5CD532">
      <w:numFmt w:val="bullet"/>
      <w:lvlText w:val="•"/>
      <w:lvlJc w:val="left"/>
      <w:pPr>
        <w:ind w:left="4954" w:hanging="240"/>
      </w:pPr>
      <w:rPr>
        <w:rFonts w:hint="default"/>
      </w:rPr>
    </w:lvl>
    <w:lvl w:ilvl="4" w:tplc="9E88781C">
      <w:numFmt w:val="bullet"/>
      <w:lvlText w:val="•"/>
      <w:lvlJc w:val="left"/>
      <w:pPr>
        <w:ind w:left="6532" w:hanging="240"/>
      </w:pPr>
      <w:rPr>
        <w:rFonts w:hint="default"/>
      </w:rPr>
    </w:lvl>
    <w:lvl w:ilvl="5" w:tplc="260847CE">
      <w:numFmt w:val="bullet"/>
      <w:lvlText w:val="•"/>
      <w:lvlJc w:val="left"/>
      <w:pPr>
        <w:ind w:left="8110" w:hanging="240"/>
      </w:pPr>
      <w:rPr>
        <w:rFonts w:hint="default"/>
      </w:rPr>
    </w:lvl>
    <w:lvl w:ilvl="6" w:tplc="0FDA98F4">
      <w:numFmt w:val="bullet"/>
      <w:lvlText w:val="•"/>
      <w:lvlJc w:val="left"/>
      <w:pPr>
        <w:ind w:left="9688" w:hanging="240"/>
      </w:pPr>
      <w:rPr>
        <w:rFonts w:hint="default"/>
      </w:rPr>
    </w:lvl>
    <w:lvl w:ilvl="7" w:tplc="6B38CFCE">
      <w:numFmt w:val="bullet"/>
      <w:lvlText w:val="•"/>
      <w:lvlJc w:val="left"/>
      <w:pPr>
        <w:ind w:left="11266" w:hanging="240"/>
      </w:pPr>
      <w:rPr>
        <w:rFonts w:hint="default"/>
      </w:rPr>
    </w:lvl>
    <w:lvl w:ilvl="8" w:tplc="892832AA">
      <w:numFmt w:val="bullet"/>
      <w:lvlText w:val="•"/>
      <w:lvlJc w:val="left"/>
      <w:pPr>
        <w:ind w:left="12844" w:hanging="240"/>
      </w:pPr>
      <w:rPr>
        <w:rFonts w:hint="default"/>
      </w:rPr>
    </w:lvl>
  </w:abstractNum>
  <w:abstractNum w:abstractNumId="27">
    <w:nsid w:val="6CBC427C"/>
    <w:multiLevelType w:val="singleLevel"/>
    <w:tmpl w:val="850A406E"/>
    <w:lvl w:ilvl="0">
      <w:start w:val="1"/>
      <w:numFmt w:val="decimal"/>
      <w:lvlText w:val="%1."/>
      <w:legacy w:legacy="1" w:legacySpace="0" w:legacyIndent="355"/>
      <w:lvlJc w:val="left"/>
      <w:rPr>
        <w:rFonts w:ascii="Times New Roman" w:hAnsi="Times New Roman" w:cs="Times New Roman" w:hint="default"/>
      </w:rPr>
    </w:lvl>
  </w:abstractNum>
  <w:abstractNum w:abstractNumId="28">
    <w:nsid w:val="7E1E1BD6"/>
    <w:multiLevelType w:val="hybridMultilevel"/>
    <w:tmpl w:val="A210C166"/>
    <w:lvl w:ilvl="0" w:tplc="2CDC76C4">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7FFB17B6"/>
    <w:multiLevelType w:val="hybridMultilevel"/>
    <w:tmpl w:val="D1BA514E"/>
    <w:lvl w:ilvl="0" w:tplc="040A485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
  </w:num>
  <w:num w:numId="3">
    <w:abstractNumId w:val="12"/>
  </w:num>
  <w:num w:numId="4">
    <w:abstractNumId w:val="22"/>
  </w:num>
  <w:num w:numId="5">
    <w:abstractNumId w:val="6"/>
  </w:num>
  <w:num w:numId="6">
    <w:abstractNumId w:val="5"/>
  </w:num>
  <w:num w:numId="7">
    <w:abstractNumId w:val="7"/>
  </w:num>
  <w:num w:numId="8">
    <w:abstractNumId w:val="4"/>
  </w:num>
  <w:num w:numId="9">
    <w:abstractNumId w:val="11"/>
  </w:num>
  <w:num w:numId="10">
    <w:abstractNumId w:val="23"/>
  </w:num>
  <w:num w:numId="11">
    <w:abstractNumId w:val="27"/>
  </w:num>
  <w:num w:numId="12">
    <w:abstractNumId w:val="13"/>
  </w:num>
  <w:num w:numId="13">
    <w:abstractNumId w:val="24"/>
  </w:num>
  <w:num w:numId="14">
    <w:abstractNumId w:val="0"/>
  </w:num>
  <w:num w:numId="15">
    <w:abstractNumId w:val="28"/>
  </w:num>
  <w:num w:numId="16">
    <w:abstractNumId w:val="20"/>
  </w:num>
  <w:num w:numId="17">
    <w:abstractNumId w:val="9"/>
  </w:num>
  <w:num w:numId="18">
    <w:abstractNumId w:val="17"/>
  </w:num>
  <w:num w:numId="19">
    <w:abstractNumId w:val="10"/>
  </w:num>
  <w:num w:numId="20">
    <w:abstractNumId w:val="25"/>
  </w:num>
  <w:num w:numId="21">
    <w:abstractNumId w:val="15"/>
  </w:num>
  <w:num w:numId="22">
    <w:abstractNumId w:val="18"/>
  </w:num>
  <w:num w:numId="23">
    <w:abstractNumId w:val="21"/>
  </w:num>
  <w:num w:numId="24">
    <w:abstractNumId w:val="1"/>
    <w:lvlOverride w:ilvl="0">
      <w:lvl w:ilvl="0">
        <w:numFmt w:val="bullet"/>
        <w:lvlText w:val=""/>
        <w:legacy w:legacy="1" w:legacySpace="0" w:legacyIndent="360"/>
        <w:lvlJc w:val="left"/>
        <w:rPr>
          <w:rFonts w:ascii="Symbol" w:hAnsi="Symbol" w:hint="default"/>
        </w:rPr>
      </w:lvl>
    </w:lvlOverride>
  </w:num>
  <w:num w:numId="25">
    <w:abstractNumId w:val="8"/>
  </w:num>
  <w:num w:numId="26">
    <w:abstractNumId w:val="29"/>
  </w:num>
  <w:num w:numId="27">
    <w:abstractNumId w:val="2"/>
  </w:num>
  <w:num w:numId="28">
    <w:abstractNumId w:val="19"/>
  </w:num>
  <w:num w:numId="29">
    <w:abstractNumId w:val="14"/>
  </w:num>
  <w:num w:numId="30">
    <w:abstractNumId w:val="2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3673"/>
    <w:rsid w:val="000001D5"/>
    <w:rsid w:val="000008A6"/>
    <w:rsid w:val="00044409"/>
    <w:rsid w:val="000742AF"/>
    <w:rsid w:val="00086C1A"/>
    <w:rsid w:val="0009139A"/>
    <w:rsid w:val="000A1179"/>
    <w:rsid w:val="000A7907"/>
    <w:rsid w:val="000B22E7"/>
    <w:rsid w:val="000C3EBA"/>
    <w:rsid w:val="000E2F7E"/>
    <w:rsid w:val="001349AB"/>
    <w:rsid w:val="00137768"/>
    <w:rsid w:val="00176299"/>
    <w:rsid w:val="001D0FB5"/>
    <w:rsid w:val="001E6707"/>
    <w:rsid w:val="002303FB"/>
    <w:rsid w:val="00253737"/>
    <w:rsid w:val="00256E1A"/>
    <w:rsid w:val="00257F83"/>
    <w:rsid w:val="00260268"/>
    <w:rsid w:val="00275F11"/>
    <w:rsid w:val="00280E53"/>
    <w:rsid w:val="002A01E1"/>
    <w:rsid w:val="002A178F"/>
    <w:rsid w:val="002C5833"/>
    <w:rsid w:val="002D7762"/>
    <w:rsid w:val="002D7DC1"/>
    <w:rsid w:val="00411744"/>
    <w:rsid w:val="00446990"/>
    <w:rsid w:val="0044765A"/>
    <w:rsid w:val="00447F1F"/>
    <w:rsid w:val="00450A02"/>
    <w:rsid w:val="0046706F"/>
    <w:rsid w:val="00485679"/>
    <w:rsid w:val="00491D16"/>
    <w:rsid w:val="00496450"/>
    <w:rsid w:val="004F7800"/>
    <w:rsid w:val="005018A7"/>
    <w:rsid w:val="00503149"/>
    <w:rsid w:val="005058E3"/>
    <w:rsid w:val="0050766A"/>
    <w:rsid w:val="00582985"/>
    <w:rsid w:val="005C6CE8"/>
    <w:rsid w:val="005D2E01"/>
    <w:rsid w:val="005E5107"/>
    <w:rsid w:val="005E681F"/>
    <w:rsid w:val="005F1E46"/>
    <w:rsid w:val="00603D60"/>
    <w:rsid w:val="00603FBD"/>
    <w:rsid w:val="00605DF0"/>
    <w:rsid w:val="006102A2"/>
    <w:rsid w:val="006428B4"/>
    <w:rsid w:val="00642AD5"/>
    <w:rsid w:val="0064377E"/>
    <w:rsid w:val="006816A5"/>
    <w:rsid w:val="006D5BA9"/>
    <w:rsid w:val="00705536"/>
    <w:rsid w:val="0071054E"/>
    <w:rsid w:val="007170B2"/>
    <w:rsid w:val="007232AC"/>
    <w:rsid w:val="0076410D"/>
    <w:rsid w:val="00765AD9"/>
    <w:rsid w:val="00786E68"/>
    <w:rsid w:val="00791792"/>
    <w:rsid w:val="007C32F0"/>
    <w:rsid w:val="007C4046"/>
    <w:rsid w:val="007E5360"/>
    <w:rsid w:val="007F0404"/>
    <w:rsid w:val="00833522"/>
    <w:rsid w:val="008808B7"/>
    <w:rsid w:val="00880FE0"/>
    <w:rsid w:val="008C4892"/>
    <w:rsid w:val="008D56C9"/>
    <w:rsid w:val="008E7E9F"/>
    <w:rsid w:val="00937857"/>
    <w:rsid w:val="009531EE"/>
    <w:rsid w:val="00993D45"/>
    <w:rsid w:val="009C6D28"/>
    <w:rsid w:val="009D2885"/>
    <w:rsid w:val="009D7490"/>
    <w:rsid w:val="009E3606"/>
    <w:rsid w:val="009F7ACA"/>
    <w:rsid w:val="00A10522"/>
    <w:rsid w:val="00A22A99"/>
    <w:rsid w:val="00A25529"/>
    <w:rsid w:val="00A477B9"/>
    <w:rsid w:val="00A8685D"/>
    <w:rsid w:val="00AA6C35"/>
    <w:rsid w:val="00AB631F"/>
    <w:rsid w:val="00AC5CF7"/>
    <w:rsid w:val="00AD0BF8"/>
    <w:rsid w:val="00AD3A0B"/>
    <w:rsid w:val="00AE22B2"/>
    <w:rsid w:val="00AF305E"/>
    <w:rsid w:val="00B004D2"/>
    <w:rsid w:val="00B15CEB"/>
    <w:rsid w:val="00B22970"/>
    <w:rsid w:val="00B35045"/>
    <w:rsid w:val="00B36A86"/>
    <w:rsid w:val="00B46D75"/>
    <w:rsid w:val="00B46EE4"/>
    <w:rsid w:val="00B52F10"/>
    <w:rsid w:val="00B7167C"/>
    <w:rsid w:val="00B76C9B"/>
    <w:rsid w:val="00BB1FFB"/>
    <w:rsid w:val="00BB4982"/>
    <w:rsid w:val="00BC705B"/>
    <w:rsid w:val="00BD5A2C"/>
    <w:rsid w:val="00BD7439"/>
    <w:rsid w:val="00BE28D0"/>
    <w:rsid w:val="00BE2DAA"/>
    <w:rsid w:val="00BE71D9"/>
    <w:rsid w:val="00C43285"/>
    <w:rsid w:val="00C433B3"/>
    <w:rsid w:val="00C7185F"/>
    <w:rsid w:val="00C765F6"/>
    <w:rsid w:val="00C84F82"/>
    <w:rsid w:val="00CA7185"/>
    <w:rsid w:val="00CE1717"/>
    <w:rsid w:val="00D03673"/>
    <w:rsid w:val="00D11718"/>
    <w:rsid w:val="00D15487"/>
    <w:rsid w:val="00D65662"/>
    <w:rsid w:val="00DA3E62"/>
    <w:rsid w:val="00DB5FF5"/>
    <w:rsid w:val="00DE1A64"/>
    <w:rsid w:val="00DF4C14"/>
    <w:rsid w:val="00E118A1"/>
    <w:rsid w:val="00E12446"/>
    <w:rsid w:val="00E159AB"/>
    <w:rsid w:val="00E21153"/>
    <w:rsid w:val="00E52F77"/>
    <w:rsid w:val="00E71B4D"/>
    <w:rsid w:val="00E9306C"/>
    <w:rsid w:val="00EA3AC9"/>
    <w:rsid w:val="00EB7FB1"/>
    <w:rsid w:val="00EC53BA"/>
    <w:rsid w:val="00ED0658"/>
    <w:rsid w:val="00EE15E2"/>
    <w:rsid w:val="00EF508F"/>
    <w:rsid w:val="00F322BB"/>
    <w:rsid w:val="00F36228"/>
    <w:rsid w:val="00FF7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3BD53CBE-3EB9-413D-94CC-A0FCE05A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E3"/>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5058E3"/>
    <w:pPr>
      <w:ind w:left="1865" w:hanging="240"/>
      <w:outlineLvl w:val="0"/>
    </w:pPr>
    <w:rPr>
      <w:rFonts w:ascii="Cambria" w:eastAsia="Calibri" w:hAnsi="Cambria"/>
      <w:b/>
      <w:bCs/>
      <w:kern w:val="32"/>
      <w:sz w:val="32"/>
      <w:szCs w:val="32"/>
    </w:rPr>
  </w:style>
  <w:style w:type="paragraph" w:styleId="2">
    <w:name w:val="heading 2"/>
    <w:basedOn w:val="a"/>
    <w:link w:val="20"/>
    <w:uiPriority w:val="99"/>
    <w:qFormat/>
    <w:rsid w:val="005058E3"/>
    <w:pPr>
      <w:spacing w:line="275" w:lineRule="exact"/>
      <w:ind w:left="790"/>
      <w:outlineLvl w:val="1"/>
    </w:pPr>
    <w:rPr>
      <w:rFonts w:ascii="Cambria" w:eastAsia="Calibri" w:hAnsi="Cambria"/>
      <w:b/>
      <w:bCs/>
      <w:i/>
      <w:iCs/>
      <w:sz w:val="28"/>
      <w:szCs w:val="28"/>
    </w:rPr>
  </w:style>
  <w:style w:type="paragraph" w:styleId="3">
    <w:name w:val="heading 3"/>
    <w:basedOn w:val="a"/>
    <w:next w:val="a"/>
    <w:link w:val="30"/>
    <w:uiPriority w:val="99"/>
    <w:qFormat/>
    <w:locked/>
    <w:rsid w:val="00E52F77"/>
    <w:pPr>
      <w:keepNext/>
      <w:widowControl/>
      <w:autoSpaceDE/>
      <w:autoSpaceDN/>
      <w:spacing w:before="240" w:after="60"/>
      <w:outlineLvl w:val="2"/>
    </w:pPr>
    <w:rPr>
      <w:rFonts w:ascii="Arial" w:eastAsia="Calibri" w:hAnsi="Arial"/>
      <w:b/>
      <w:sz w:val="26"/>
      <w:szCs w:val="20"/>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E681F"/>
    <w:rPr>
      <w:rFonts w:ascii="Cambria" w:hAnsi="Cambria"/>
      <w:b/>
      <w:kern w:val="32"/>
      <w:sz w:val="32"/>
      <w:lang w:val="en-US" w:eastAsia="en-US"/>
    </w:rPr>
  </w:style>
  <w:style w:type="character" w:customStyle="1" w:styleId="20">
    <w:name w:val="Заголовок 2 Знак"/>
    <w:link w:val="2"/>
    <w:uiPriority w:val="99"/>
    <w:semiHidden/>
    <w:locked/>
    <w:rsid w:val="005E681F"/>
    <w:rPr>
      <w:rFonts w:ascii="Cambria" w:hAnsi="Cambria"/>
      <w:b/>
      <w:i/>
      <w:sz w:val="28"/>
      <w:lang w:val="en-US" w:eastAsia="en-US"/>
    </w:rPr>
  </w:style>
  <w:style w:type="character" w:customStyle="1" w:styleId="Heading3Char">
    <w:name w:val="Heading 3 Char"/>
    <w:uiPriority w:val="99"/>
    <w:semiHidden/>
    <w:locked/>
    <w:rsid w:val="005E681F"/>
    <w:rPr>
      <w:rFonts w:ascii="Cambria" w:hAnsi="Cambria"/>
      <w:b/>
      <w:sz w:val="26"/>
      <w:lang w:val="en-US" w:eastAsia="en-US"/>
    </w:rPr>
  </w:style>
  <w:style w:type="table" w:customStyle="1" w:styleId="TableNormal1">
    <w:name w:val="Table Normal1"/>
    <w:uiPriority w:val="99"/>
    <w:semiHidden/>
    <w:rsid w:val="005058E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5058E3"/>
    <w:pPr>
      <w:ind w:left="225" w:firstLine="565"/>
    </w:pPr>
    <w:rPr>
      <w:rFonts w:eastAsia="Calibri"/>
      <w:sz w:val="20"/>
      <w:szCs w:val="20"/>
    </w:rPr>
  </w:style>
  <w:style w:type="character" w:customStyle="1" w:styleId="a4">
    <w:name w:val="Основной текст Знак"/>
    <w:link w:val="a3"/>
    <w:uiPriority w:val="99"/>
    <w:semiHidden/>
    <w:locked/>
    <w:rsid w:val="005E681F"/>
    <w:rPr>
      <w:rFonts w:ascii="Times New Roman" w:hAnsi="Times New Roman"/>
      <w:lang w:val="en-US" w:eastAsia="en-US"/>
    </w:rPr>
  </w:style>
  <w:style w:type="paragraph" w:styleId="a5">
    <w:name w:val="List Paragraph"/>
    <w:basedOn w:val="a"/>
    <w:uiPriority w:val="34"/>
    <w:qFormat/>
    <w:rsid w:val="005058E3"/>
    <w:pPr>
      <w:spacing w:line="275" w:lineRule="exact"/>
      <w:ind w:left="225" w:firstLine="565"/>
    </w:pPr>
  </w:style>
  <w:style w:type="paragraph" w:customStyle="1" w:styleId="TableParagraph">
    <w:name w:val="Table Paragraph"/>
    <w:basedOn w:val="a"/>
    <w:uiPriority w:val="99"/>
    <w:rsid w:val="005058E3"/>
  </w:style>
  <w:style w:type="character" w:styleId="a6">
    <w:name w:val="Hyperlink"/>
    <w:uiPriority w:val="99"/>
    <w:rsid w:val="00447F1F"/>
    <w:rPr>
      <w:rFonts w:cs="Times New Roman"/>
      <w:color w:val="0000FF"/>
      <w:u w:val="single"/>
    </w:rPr>
  </w:style>
  <w:style w:type="table" w:styleId="a7">
    <w:name w:val="Table Grid"/>
    <w:basedOn w:val="a1"/>
    <w:uiPriority w:val="99"/>
    <w:rsid w:val="00AA6C35"/>
    <w:rPr>
      <w:rFonts w:ascii="Courier New" w:hAnsi="Courier New" w:cs="Courier New"/>
      <w:sz w:val="24"/>
      <w:szCs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9"/>
    <w:locked/>
    <w:rsid w:val="00E52F77"/>
    <w:rPr>
      <w:rFonts w:ascii="Arial" w:hAnsi="Arial"/>
      <w:b/>
      <w:sz w:val="26"/>
      <w:lang w:eastAsia="uk-UA"/>
    </w:rPr>
  </w:style>
  <w:style w:type="paragraph" w:styleId="31">
    <w:name w:val="Body Text 3"/>
    <w:basedOn w:val="a"/>
    <w:link w:val="32"/>
    <w:uiPriority w:val="99"/>
    <w:rsid w:val="00260268"/>
    <w:pPr>
      <w:widowControl/>
      <w:autoSpaceDE/>
      <w:autoSpaceDN/>
      <w:spacing w:after="120"/>
    </w:pPr>
    <w:rPr>
      <w:rFonts w:ascii="Calibri" w:eastAsia="Calibri" w:hAnsi="Calibri"/>
      <w:sz w:val="16"/>
      <w:szCs w:val="20"/>
      <w:lang w:val="ru-RU" w:eastAsia="uk-UA"/>
    </w:rPr>
  </w:style>
  <w:style w:type="character" w:customStyle="1" w:styleId="BodyText3Char">
    <w:name w:val="Body Text 3 Char"/>
    <w:uiPriority w:val="99"/>
    <w:semiHidden/>
    <w:locked/>
    <w:rsid w:val="00AC5CF7"/>
    <w:rPr>
      <w:rFonts w:ascii="Times New Roman" w:hAnsi="Times New Roman"/>
      <w:sz w:val="16"/>
      <w:lang w:val="en-US" w:eastAsia="en-US"/>
    </w:rPr>
  </w:style>
  <w:style w:type="character" w:customStyle="1" w:styleId="32">
    <w:name w:val="Основной текст 3 Знак"/>
    <w:link w:val="31"/>
    <w:uiPriority w:val="99"/>
    <w:locked/>
    <w:rsid w:val="00260268"/>
    <w:rPr>
      <w:sz w:val="16"/>
      <w:lang w:eastAsia="uk-UA"/>
    </w:rPr>
  </w:style>
  <w:style w:type="character" w:customStyle="1" w:styleId="apple-converted-space">
    <w:name w:val="apple-converted-space"/>
    <w:uiPriority w:val="99"/>
    <w:rsid w:val="00260268"/>
  </w:style>
  <w:style w:type="character" w:customStyle="1" w:styleId="spelle">
    <w:name w:val="spelle"/>
    <w:uiPriority w:val="99"/>
    <w:rsid w:val="00260268"/>
  </w:style>
  <w:style w:type="paragraph" w:styleId="a8">
    <w:name w:val="Normal (Web)"/>
    <w:basedOn w:val="a"/>
    <w:uiPriority w:val="99"/>
    <w:rsid w:val="00491D16"/>
    <w:pPr>
      <w:widowControl/>
      <w:autoSpaceDE/>
      <w:autoSpaceDN/>
      <w:spacing w:before="100" w:beforeAutospacing="1" w:after="100" w:afterAutospacing="1"/>
    </w:pPr>
    <w:rPr>
      <w:sz w:val="24"/>
      <w:szCs w:val="24"/>
      <w:lang w:val="uk-UA" w:eastAsia="uk-UA"/>
    </w:rPr>
  </w:style>
  <w:style w:type="character" w:customStyle="1" w:styleId="7">
    <w:name w:val="Основной текст (7)_"/>
    <w:link w:val="70"/>
    <w:uiPriority w:val="99"/>
    <w:locked/>
    <w:rsid w:val="00491D16"/>
    <w:rPr>
      <w:sz w:val="21"/>
      <w:shd w:val="clear" w:color="auto" w:fill="FFFFFF"/>
    </w:rPr>
  </w:style>
  <w:style w:type="paragraph" w:customStyle="1" w:styleId="70">
    <w:name w:val="Основной текст (7)"/>
    <w:basedOn w:val="a"/>
    <w:link w:val="7"/>
    <w:uiPriority w:val="99"/>
    <w:rsid w:val="00491D16"/>
    <w:pPr>
      <w:widowControl/>
      <w:shd w:val="clear" w:color="auto" w:fill="FFFFFF"/>
      <w:autoSpaceDE/>
      <w:autoSpaceDN/>
      <w:spacing w:line="240" w:lineRule="atLeast"/>
    </w:pPr>
    <w:rPr>
      <w:rFonts w:ascii="Calibri" w:eastAsia="Calibri" w:hAnsi="Calibri"/>
      <w:sz w:val="21"/>
      <w:szCs w:val="21"/>
      <w:shd w:val="clear" w:color="auto" w:fill="FFFFFF"/>
      <w:lang w:val="ru-RU" w:eastAsia="ru-RU"/>
    </w:rPr>
  </w:style>
  <w:style w:type="character" w:customStyle="1" w:styleId="71">
    <w:name w:val="Основной текст (7) + Не полужирный"/>
    <w:uiPriority w:val="99"/>
    <w:rsid w:val="00491D16"/>
    <w:rPr>
      <w:b/>
      <w:sz w:val="21"/>
      <w:shd w:val="clear" w:color="auto" w:fill="FFFFFF"/>
    </w:rPr>
  </w:style>
  <w:style w:type="paragraph" w:customStyle="1" w:styleId="21">
    <w:name w:val="Основной текст (2)"/>
    <w:basedOn w:val="a"/>
    <w:uiPriority w:val="99"/>
    <w:rsid w:val="00B22970"/>
    <w:pPr>
      <w:widowControl/>
      <w:shd w:val="clear" w:color="auto" w:fill="FFFFFF"/>
      <w:autoSpaceDE/>
      <w:autoSpaceDN/>
      <w:spacing w:line="192" w:lineRule="exact"/>
      <w:jc w:val="both"/>
    </w:pPr>
    <w:rPr>
      <w:b/>
      <w:bCs/>
      <w:sz w:val="16"/>
      <w:szCs w:val="16"/>
      <w:lang w:val="uk-UA" w:eastAsia="ru-RU"/>
    </w:rPr>
  </w:style>
  <w:style w:type="character" w:customStyle="1" w:styleId="11">
    <w:name w:val="Основной текст Знак1"/>
    <w:uiPriority w:val="99"/>
    <w:rsid w:val="00C765F6"/>
    <w:rPr>
      <w:rFonts w:ascii="Times New Roman" w:hAnsi="Times New Roman" w:cs="Times New Roman"/>
      <w:sz w:val="19"/>
      <w:szCs w:val="19"/>
      <w:u w:val="none"/>
      <w:effect w:val="none"/>
    </w:rPr>
  </w:style>
  <w:style w:type="character" w:styleId="HTML">
    <w:name w:val="HTML Cite"/>
    <w:uiPriority w:val="99"/>
    <w:rsid w:val="009E3606"/>
    <w:rPr>
      <w:rFonts w:cs="Times New Roman"/>
      <w:color w:val="006621"/>
    </w:rPr>
  </w:style>
  <w:style w:type="paragraph" w:styleId="22">
    <w:name w:val="Body Text 2"/>
    <w:basedOn w:val="a"/>
    <w:link w:val="23"/>
    <w:uiPriority w:val="99"/>
    <w:rsid w:val="00E71B4D"/>
    <w:pPr>
      <w:widowControl/>
      <w:autoSpaceDE/>
      <w:autoSpaceDN/>
      <w:spacing w:after="120" w:line="480" w:lineRule="auto"/>
    </w:pPr>
    <w:rPr>
      <w:sz w:val="24"/>
      <w:szCs w:val="24"/>
      <w:lang w:val="uk-UA" w:eastAsia="uk-UA"/>
    </w:rPr>
  </w:style>
  <w:style w:type="character" w:customStyle="1" w:styleId="23">
    <w:name w:val="Основной текст 2 Знак"/>
    <w:link w:val="22"/>
    <w:uiPriority w:val="99"/>
    <w:rsid w:val="00E71B4D"/>
    <w:rPr>
      <w:rFonts w:ascii="Times New Roman" w:eastAsia="Times New Roman" w:hAnsi="Times New Roman"/>
      <w:sz w:val="24"/>
      <w:szCs w:val="24"/>
      <w:lang w:val="uk-UA" w:eastAsia="uk-UA"/>
    </w:rPr>
  </w:style>
  <w:style w:type="character" w:customStyle="1" w:styleId="a9">
    <w:name w:val="Другое_"/>
    <w:link w:val="aa"/>
    <w:rsid w:val="00E71B4D"/>
    <w:rPr>
      <w:color w:val="817980"/>
    </w:rPr>
  </w:style>
  <w:style w:type="paragraph" w:customStyle="1" w:styleId="aa">
    <w:name w:val="Другое"/>
    <w:basedOn w:val="a"/>
    <w:link w:val="a9"/>
    <w:qFormat/>
    <w:rsid w:val="00E71B4D"/>
    <w:pPr>
      <w:autoSpaceDE/>
      <w:autoSpaceDN/>
    </w:pPr>
    <w:rPr>
      <w:rFonts w:ascii="Calibri" w:eastAsia="Calibri" w:hAnsi="Calibri"/>
      <w:color w:val="817980"/>
      <w:sz w:val="20"/>
      <w:szCs w:val="20"/>
      <w:lang w:val="ru-RU" w:eastAsia="ru-RU"/>
    </w:rPr>
  </w:style>
  <w:style w:type="paragraph" w:styleId="ab">
    <w:name w:val="Balloon Text"/>
    <w:basedOn w:val="a"/>
    <w:link w:val="ac"/>
    <w:uiPriority w:val="99"/>
    <w:semiHidden/>
    <w:unhideWhenUsed/>
    <w:rsid w:val="00257F83"/>
    <w:rPr>
      <w:rFonts w:ascii="Segoe UI" w:hAnsi="Segoe UI" w:cs="Segoe UI"/>
      <w:sz w:val="18"/>
      <w:szCs w:val="18"/>
    </w:rPr>
  </w:style>
  <w:style w:type="character" w:customStyle="1" w:styleId="ac">
    <w:name w:val="Текст выноски Знак"/>
    <w:link w:val="ab"/>
    <w:uiPriority w:val="99"/>
    <w:semiHidden/>
    <w:rsid w:val="00257F83"/>
    <w:rPr>
      <w:rFonts w:ascii="Segoe UI" w:eastAsia="Times New Roman" w:hAnsi="Segoe UI" w:cs="Segoe UI"/>
      <w:sz w:val="18"/>
      <w:szCs w:val="18"/>
      <w:lang w:val="en-US" w:eastAsia="en-US"/>
    </w:rPr>
  </w:style>
  <w:style w:type="paragraph" w:customStyle="1" w:styleId="110">
    <w:name w:val="Заголовок 11"/>
    <w:basedOn w:val="a"/>
    <w:uiPriority w:val="1"/>
    <w:qFormat/>
    <w:rsid w:val="00C84F82"/>
    <w:pPr>
      <w:ind w:left="828"/>
      <w:outlineLvl w:val="1"/>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29036">
      <w:bodyDiv w:val="1"/>
      <w:marLeft w:val="0"/>
      <w:marRight w:val="0"/>
      <w:marTop w:val="0"/>
      <w:marBottom w:val="0"/>
      <w:divBdr>
        <w:top w:val="none" w:sz="0" w:space="0" w:color="auto"/>
        <w:left w:val="none" w:sz="0" w:space="0" w:color="auto"/>
        <w:bottom w:val="none" w:sz="0" w:space="0" w:color="auto"/>
        <w:right w:val="none" w:sz="0" w:space="0" w:color="auto"/>
      </w:divBdr>
    </w:div>
    <w:div w:id="696734212">
      <w:bodyDiv w:val="1"/>
      <w:marLeft w:val="0"/>
      <w:marRight w:val="0"/>
      <w:marTop w:val="0"/>
      <w:marBottom w:val="0"/>
      <w:divBdr>
        <w:top w:val="none" w:sz="0" w:space="0" w:color="auto"/>
        <w:left w:val="none" w:sz="0" w:space="0" w:color="auto"/>
        <w:bottom w:val="none" w:sz="0" w:space="0" w:color="auto"/>
        <w:right w:val="none" w:sz="0" w:space="0" w:color="auto"/>
      </w:divBdr>
    </w:div>
    <w:div w:id="798455766">
      <w:bodyDiv w:val="1"/>
      <w:marLeft w:val="0"/>
      <w:marRight w:val="0"/>
      <w:marTop w:val="0"/>
      <w:marBottom w:val="0"/>
      <w:divBdr>
        <w:top w:val="none" w:sz="0" w:space="0" w:color="auto"/>
        <w:left w:val="none" w:sz="0" w:space="0" w:color="auto"/>
        <w:bottom w:val="none" w:sz="0" w:space="0" w:color="auto"/>
        <w:right w:val="none" w:sz="0" w:space="0" w:color="auto"/>
      </w:divBdr>
    </w:div>
    <w:div w:id="1150639525">
      <w:bodyDiv w:val="1"/>
      <w:marLeft w:val="0"/>
      <w:marRight w:val="0"/>
      <w:marTop w:val="0"/>
      <w:marBottom w:val="0"/>
      <w:divBdr>
        <w:top w:val="none" w:sz="0" w:space="0" w:color="auto"/>
        <w:left w:val="none" w:sz="0" w:space="0" w:color="auto"/>
        <w:bottom w:val="none" w:sz="0" w:space="0" w:color="auto"/>
        <w:right w:val="none" w:sz="0" w:space="0" w:color="auto"/>
      </w:divBdr>
    </w:div>
    <w:div w:id="1541625789">
      <w:bodyDiv w:val="1"/>
      <w:marLeft w:val="0"/>
      <w:marRight w:val="0"/>
      <w:marTop w:val="0"/>
      <w:marBottom w:val="0"/>
      <w:divBdr>
        <w:top w:val="none" w:sz="0" w:space="0" w:color="auto"/>
        <w:left w:val="none" w:sz="0" w:space="0" w:color="auto"/>
        <w:bottom w:val="none" w:sz="0" w:space="0" w:color="auto"/>
        <w:right w:val="none" w:sz="0" w:space="0" w:color="auto"/>
      </w:divBdr>
    </w:div>
    <w:div w:id="1822310829">
      <w:bodyDiv w:val="1"/>
      <w:marLeft w:val="0"/>
      <w:marRight w:val="0"/>
      <w:marTop w:val="0"/>
      <w:marBottom w:val="0"/>
      <w:divBdr>
        <w:top w:val="none" w:sz="0" w:space="0" w:color="auto"/>
        <w:left w:val="none" w:sz="0" w:space="0" w:color="auto"/>
        <w:bottom w:val="none" w:sz="0" w:space="0" w:color="auto"/>
        <w:right w:val="none" w:sz="0" w:space="0" w:color="auto"/>
      </w:divBdr>
    </w:div>
    <w:div w:id="183745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zhim.org.ua/kaf_ldgz.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899</TotalTime>
  <Pages>1</Pages>
  <Words>2561</Words>
  <Characters>14603</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prygodii@ukr.net</dc:creator>
  <cp:keywords/>
  <dc:description/>
  <cp:lastModifiedBy>Валентина</cp:lastModifiedBy>
  <cp:revision>49</cp:revision>
  <cp:lastPrinted>2024-01-22T11:49:00Z</cp:lastPrinted>
  <dcterms:created xsi:type="dcterms:W3CDTF">2020-06-18T12:58:00Z</dcterms:created>
  <dcterms:modified xsi:type="dcterms:W3CDTF">2024-02-27T08:32:00Z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